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55740E">
      <w:pPr>
        <w:pStyle w:val="Heading1"/>
        <w:jc w:val="center"/>
      </w:pPr>
      <w:bookmarkStart w:id="0" w:name="_GoBack"/>
      <w:bookmarkEnd w:id="0"/>
      <w:r>
        <w:t>STRENSALL with TOWTHORPE PARISH COUNCIL</w:t>
      </w:r>
    </w:p>
    <w:p w:rsidR="00DD372A" w:rsidRDefault="00DD372A" w:rsidP="0055740E">
      <w:pPr>
        <w:pStyle w:val="NoSpacing"/>
        <w:jc w:val="center"/>
      </w:pPr>
      <w:r>
        <w:t>Chairman: Councillor A H Fisher</w:t>
      </w:r>
    </w:p>
    <w:p w:rsidR="00DD372A" w:rsidRDefault="005752FF" w:rsidP="0055740E">
      <w:pPr>
        <w:pStyle w:val="NoSpacing"/>
        <w:jc w:val="center"/>
      </w:pPr>
      <w:r>
        <w:t>The Village Hall, Northfields</w:t>
      </w:r>
      <w:r w:rsidR="0055740E">
        <w:t xml:space="preserve">, </w:t>
      </w:r>
      <w:r>
        <w:t>Strensall, York</w:t>
      </w:r>
      <w:r w:rsidR="00E64252">
        <w:t xml:space="preserve"> YO32 5</w:t>
      </w:r>
      <w:r>
        <w:t>XW</w:t>
      </w:r>
    </w:p>
    <w:p w:rsidR="00DD372A" w:rsidRDefault="00E64252" w:rsidP="0055740E">
      <w:pPr>
        <w:pStyle w:val="NoSpacing"/>
        <w:jc w:val="center"/>
      </w:pPr>
      <w:r>
        <w:t>Tel: 491569</w:t>
      </w:r>
      <w:r w:rsidR="0055740E">
        <w:t xml:space="preserve">   </w:t>
      </w:r>
      <w:r>
        <w:t xml:space="preserve"> E-mail: </w:t>
      </w:r>
      <w:hyperlink r:id="rId8" w:history="1">
        <w:r w:rsidR="00DD372A" w:rsidRPr="009E2CCD">
          <w:rPr>
            <w:rStyle w:val="Hyperlink"/>
            <w:rFonts w:cstheme="minorBidi"/>
          </w:rPr>
          <w:t>clerk-strensallpc@btconnect.com</w:t>
        </w:r>
      </w:hyperlink>
    </w:p>
    <w:p w:rsidR="00DD372A" w:rsidRDefault="00DD372A" w:rsidP="00DD372A">
      <w:pPr>
        <w:pStyle w:val="NoSpacing"/>
        <w:jc w:val="right"/>
      </w:pPr>
    </w:p>
    <w:p w:rsidR="00E64252" w:rsidRDefault="00E64252" w:rsidP="00DD372A">
      <w:pPr>
        <w:pStyle w:val="NoSpacing"/>
        <w:jc w:val="right"/>
      </w:pP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CB2685">
        <w:rPr>
          <w:rFonts w:ascii="Bookman Old Style" w:hAnsi="Bookman Old Style"/>
          <w:sz w:val="24"/>
          <w:szCs w:val="24"/>
        </w:rPr>
        <w:t>1</w:t>
      </w:r>
      <w:r w:rsidR="0055740E">
        <w:rPr>
          <w:rFonts w:ascii="Bookman Old Style" w:hAnsi="Bookman Old Style"/>
          <w:sz w:val="24"/>
          <w:szCs w:val="24"/>
        </w:rPr>
        <w:t>0</w:t>
      </w:r>
      <w:r w:rsidR="0055740E" w:rsidRPr="0055740E">
        <w:rPr>
          <w:rFonts w:ascii="Bookman Old Style" w:hAnsi="Bookman Old Style"/>
          <w:sz w:val="24"/>
          <w:szCs w:val="24"/>
          <w:vertAlign w:val="superscript"/>
        </w:rPr>
        <w:t>th</w:t>
      </w:r>
      <w:r w:rsidR="0055740E">
        <w:rPr>
          <w:rFonts w:ascii="Bookman Old Style" w:hAnsi="Bookman Old Style"/>
          <w:sz w:val="24"/>
          <w:szCs w:val="24"/>
        </w:rPr>
        <w:t xml:space="preserve"> January 2017</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BB1129"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CB2685">
        <w:rPr>
          <w:rFonts w:ascii="Bookman Old Style" w:hAnsi="Bookman Old Style"/>
          <w:sz w:val="24"/>
          <w:szCs w:val="24"/>
        </w:rPr>
        <w:t>Fisher</w:t>
      </w:r>
      <w:r w:rsidR="00250FD0">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C30407">
        <w:rPr>
          <w:rFonts w:ascii="Bookman Old Style" w:hAnsi="Bookman Old Style"/>
          <w:sz w:val="24"/>
          <w:szCs w:val="24"/>
        </w:rPr>
        <w:t xml:space="preserve">, </w:t>
      </w:r>
      <w:r w:rsidR="00CB2685">
        <w:rPr>
          <w:rFonts w:ascii="Bookman Old Style" w:hAnsi="Bookman Old Style"/>
          <w:sz w:val="24"/>
          <w:szCs w:val="24"/>
        </w:rPr>
        <w:t>Chambers</w:t>
      </w:r>
      <w:r w:rsidR="00C30407">
        <w:rPr>
          <w:rFonts w:ascii="Bookman Old Style" w:hAnsi="Bookman Old Style"/>
          <w:sz w:val="24"/>
          <w:szCs w:val="24"/>
        </w:rPr>
        <w:t>, Maher</w:t>
      </w:r>
      <w:r w:rsidR="005752FF">
        <w:rPr>
          <w:rFonts w:ascii="Bookman Old Style" w:hAnsi="Bookman Old Style"/>
          <w:sz w:val="24"/>
          <w:szCs w:val="24"/>
        </w:rPr>
        <w:t xml:space="preserve">, </w:t>
      </w:r>
      <w:r w:rsidR="00C30407">
        <w:rPr>
          <w:rFonts w:ascii="Bookman Old Style" w:hAnsi="Bookman Old Style"/>
          <w:sz w:val="24"/>
          <w:szCs w:val="24"/>
        </w:rPr>
        <w:t>Hill</w:t>
      </w:r>
      <w:r w:rsidR="00615C0B">
        <w:rPr>
          <w:rFonts w:ascii="Bookman Old Style" w:hAnsi="Bookman Old Style"/>
          <w:sz w:val="24"/>
          <w:szCs w:val="24"/>
        </w:rPr>
        <w:t>, Mattinson</w:t>
      </w:r>
      <w:r w:rsidR="00556E83">
        <w:rPr>
          <w:rFonts w:ascii="Bookman Old Style" w:hAnsi="Bookman Old Style"/>
          <w:sz w:val="24"/>
          <w:szCs w:val="24"/>
        </w:rPr>
        <w:t>,</w:t>
      </w:r>
      <w:r w:rsidR="00CB2685">
        <w:rPr>
          <w:rFonts w:ascii="Bookman Old Style" w:hAnsi="Bookman Old Style"/>
          <w:sz w:val="24"/>
          <w:szCs w:val="24"/>
        </w:rPr>
        <w:t xml:space="preserve"> Chapman, </w:t>
      </w:r>
      <w:r w:rsidR="00556E83">
        <w:rPr>
          <w:rFonts w:ascii="Bookman Old Style" w:hAnsi="Bookman Old Style"/>
          <w:sz w:val="24"/>
          <w:szCs w:val="24"/>
        </w:rPr>
        <w:t xml:space="preserve"> </w:t>
      </w:r>
      <w:r w:rsidR="00BB1129">
        <w:rPr>
          <w:rFonts w:ascii="Bookman Old Style" w:hAnsi="Bookman Old Style"/>
          <w:sz w:val="24"/>
          <w:szCs w:val="24"/>
        </w:rPr>
        <w:t>O</w:t>
      </w:r>
      <w:r w:rsidR="00556E83">
        <w:rPr>
          <w:rFonts w:ascii="Bookman Old Style" w:hAnsi="Bookman Old Style"/>
          <w:sz w:val="24"/>
          <w:szCs w:val="24"/>
        </w:rPr>
        <w:t xml:space="preserve">gilvy, Harvey-Walker, Baxter, </w:t>
      </w:r>
      <w:r w:rsidR="00615C0B">
        <w:rPr>
          <w:rFonts w:ascii="Bookman Old Style" w:hAnsi="Bookman Old Style"/>
          <w:sz w:val="24"/>
          <w:szCs w:val="24"/>
        </w:rPr>
        <w:t>Jakobsen</w:t>
      </w:r>
      <w:r w:rsidR="00250FD0">
        <w:rPr>
          <w:rFonts w:ascii="Bookman Old Style" w:hAnsi="Bookman Old Style"/>
          <w:sz w:val="24"/>
          <w:szCs w:val="24"/>
        </w:rPr>
        <w:t xml:space="preserve"> </w:t>
      </w:r>
      <w:r w:rsidR="00BB1129">
        <w:rPr>
          <w:rFonts w:ascii="Bookman Old Style" w:hAnsi="Bookman Old Style"/>
          <w:sz w:val="24"/>
          <w:szCs w:val="24"/>
        </w:rPr>
        <w:t>and</w:t>
      </w:r>
      <w:r w:rsidR="00CB2685">
        <w:rPr>
          <w:rFonts w:ascii="Bookman Old Style" w:hAnsi="Bookman Old Style"/>
          <w:sz w:val="24"/>
          <w:szCs w:val="24"/>
        </w:rPr>
        <w:t xml:space="preserve"> Mrs D Hails</w:t>
      </w:r>
      <w:r w:rsidR="00250FD0">
        <w:rPr>
          <w:rFonts w:ascii="Bookman Old Style" w:hAnsi="Bookman Old Style"/>
          <w:sz w:val="24"/>
          <w:szCs w:val="24"/>
        </w:rPr>
        <w:t xml:space="preserve"> </w:t>
      </w:r>
    </w:p>
    <w:p w:rsidR="00716158" w:rsidRDefault="00BB1129" w:rsidP="00E51844">
      <w:pPr>
        <w:pStyle w:val="NoSpacing"/>
        <w:jc w:val="both"/>
        <w:rPr>
          <w:rFonts w:ascii="Bookman Old Style" w:hAnsi="Bookman Old Style"/>
          <w:sz w:val="24"/>
          <w:szCs w:val="24"/>
        </w:rPr>
      </w:pPr>
      <w:r>
        <w:rPr>
          <w:rFonts w:ascii="Bookman Old Style" w:hAnsi="Bookman Old Style"/>
          <w:sz w:val="24"/>
          <w:szCs w:val="24"/>
        </w:rPr>
        <w:t>5 members of  the public</w:t>
      </w:r>
      <w:r w:rsidR="00250FD0">
        <w:rPr>
          <w:rFonts w:ascii="Bookman Old Style" w:hAnsi="Bookman Old Style"/>
          <w:sz w:val="24"/>
          <w:szCs w:val="24"/>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556E83">
        <w:rPr>
          <w:rFonts w:ascii="Bookman Old Style" w:hAnsi="Bookman Old Style"/>
        </w:rPr>
        <w:t xml:space="preserve"> </w:t>
      </w:r>
      <w:r w:rsidR="00BB1129">
        <w:rPr>
          <w:rFonts w:ascii="Bookman Old Style" w:hAnsi="Bookman Old Style"/>
        </w:rPr>
        <w:t>Ward Cllr P Doughty</w:t>
      </w:r>
      <w:r w:rsidR="00415C60">
        <w:rPr>
          <w:rFonts w:ascii="Bookman Old Style" w:hAnsi="Bookman Old Style"/>
        </w:rPr>
        <w:t xml:space="preserve"> and Mrs J Smith</w:t>
      </w:r>
    </w:p>
    <w:p w:rsidR="0055740E" w:rsidRDefault="00CB2685" w:rsidP="00BB1129">
      <w:pPr>
        <w:pStyle w:val="NormalWeb"/>
        <w:rPr>
          <w:rFonts w:ascii="Bookman Old Style" w:hAnsi="Bookman Old Style"/>
          <w:u w:val="single"/>
        </w:rPr>
      </w:pPr>
      <w:r>
        <w:rPr>
          <w:rFonts w:ascii="Bookman Old Style" w:hAnsi="Bookman Old Style"/>
          <w:u w:val="single"/>
        </w:rPr>
        <w:t>2</w:t>
      </w:r>
      <w:r w:rsidR="006C42D6">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BB1129" w:rsidRPr="00BB1129" w:rsidRDefault="00BB1129" w:rsidP="00BB1129">
      <w:pPr>
        <w:pStyle w:val="NormalWeb"/>
        <w:rPr>
          <w:rFonts w:ascii="Bookman Old Style" w:hAnsi="Bookman Old Style"/>
        </w:rPr>
      </w:pPr>
      <w:r>
        <w:rPr>
          <w:rFonts w:ascii="Bookman Old Style" w:hAnsi="Bookman Old Style"/>
        </w:rPr>
        <w:t>Cllr Chambers declared a personal interest in item 5(b)</w:t>
      </w:r>
      <w:r w:rsidR="00415C60">
        <w:rPr>
          <w:rFonts w:ascii="Bookman Old Style" w:hAnsi="Bookman Old Style"/>
        </w:rPr>
        <w:t xml:space="preserve"> </w:t>
      </w:r>
      <w:r>
        <w:rPr>
          <w:rFonts w:ascii="Bookman Old Style" w:hAnsi="Bookman Old Style"/>
        </w:rPr>
        <w:t>and (h)  Cllr Hails in item 5(f) and Cllr Jakobsen in 5(c)</w:t>
      </w:r>
    </w:p>
    <w:p w:rsidR="001B2ECA" w:rsidRPr="001B2ECA" w:rsidRDefault="00CB2685" w:rsidP="00C30407">
      <w:pPr>
        <w:pStyle w:val="NormalWeb"/>
        <w:jc w:val="both"/>
        <w:rPr>
          <w:rFonts w:ascii="Bookman Old Style" w:hAnsi="Bookman Old Style"/>
          <w:u w:val="single"/>
        </w:rPr>
      </w:pPr>
      <w:r>
        <w:rPr>
          <w:rFonts w:ascii="Bookman Old Style" w:hAnsi="Bookman Old Style"/>
          <w:u w:val="single"/>
        </w:rPr>
        <w:t>3</w:t>
      </w:r>
      <w:r w:rsidR="001B2ECA" w:rsidRPr="001B2ECA">
        <w:rPr>
          <w:rFonts w:ascii="Bookman Old Style" w:hAnsi="Bookman Old Style"/>
          <w:u w:val="single"/>
        </w:rPr>
        <w:t>.  MINUTES</w:t>
      </w:r>
    </w:p>
    <w:p w:rsidR="001B2ECA"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 xml:space="preserve">he Minutes of the Parish Council meeting of </w:t>
      </w:r>
      <w:r w:rsidR="0055740E">
        <w:rPr>
          <w:rFonts w:ascii="Bookman Old Style" w:hAnsi="Bookman Old Style"/>
          <w:kern w:val="28"/>
          <w:sz w:val="24"/>
          <w:szCs w:val="24"/>
          <w:lang w:val="en-US"/>
        </w:rPr>
        <w:t>13</w:t>
      </w:r>
      <w:r w:rsidR="0055740E" w:rsidRPr="0055740E">
        <w:rPr>
          <w:rFonts w:ascii="Bookman Old Style" w:hAnsi="Bookman Old Style"/>
          <w:kern w:val="28"/>
          <w:sz w:val="24"/>
          <w:szCs w:val="24"/>
          <w:vertAlign w:val="superscript"/>
          <w:lang w:val="en-US"/>
        </w:rPr>
        <w:t>th</w:t>
      </w:r>
      <w:r w:rsidR="0055740E">
        <w:rPr>
          <w:rFonts w:ascii="Bookman Old Style" w:hAnsi="Bookman Old Style"/>
          <w:kern w:val="28"/>
          <w:sz w:val="24"/>
          <w:szCs w:val="24"/>
          <w:lang w:val="en-US"/>
        </w:rPr>
        <w:t xml:space="preserve"> December</w:t>
      </w:r>
      <w:r w:rsidRPr="001B2ECA">
        <w:rPr>
          <w:rFonts w:ascii="Bookman Old Style" w:hAnsi="Bookman Old Style"/>
          <w:kern w:val="28"/>
          <w:sz w:val="24"/>
          <w:szCs w:val="24"/>
          <w:lang w:val="en-US"/>
        </w:rPr>
        <w:t xml:space="preserve"> 2016</w:t>
      </w:r>
      <w:r>
        <w:rPr>
          <w:rFonts w:ascii="Bookman Old Style" w:hAnsi="Bookman Old Style"/>
          <w:kern w:val="28"/>
          <w:sz w:val="24"/>
          <w:szCs w:val="24"/>
          <w:lang w:val="en-US"/>
        </w:rPr>
        <w:t xml:space="preserve"> had been circulated</w:t>
      </w:r>
      <w:r w:rsidR="0055740E">
        <w:rPr>
          <w:rFonts w:ascii="Bookman Old Style" w:hAnsi="Bookman Old Style"/>
          <w:kern w:val="28"/>
          <w:sz w:val="24"/>
          <w:szCs w:val="24"/>
          <w:lang w:val="en-US"/>
        </w:rPr>
        <w:t>, the Chairman explained one amendment that had been necessary and these</w:t>
      </w:r>
      <w:r>
        <w:rPr>
          <w:rFonts w:ascii="Bookman Old Style" w:hAnsi="Bookman Old Style"/>
          <w:kern w:val="28"/>
          <w:sz w:val="24"/>
          <w:szCs w:val="24"/>
          <w:lang w:val="en-US"/>
        </w:rPr>
        <w:t xml:space="preserve"> were </w:t>
      </w:r>
      <w:r w:rsidR="0055740E">
        <w:rPr>
          <w:rFonts w:ascii="Bookman Old Style" w:hAnsi="Bookman Old Style"/>
          <w:kern w:val="28"/>
          <w:sz w:val="24"/>
          <w:szCs w:val="24"/>
          <w:lang w:val="en-US"/>
        </w:rPr>
        <w:t>then a</w:t>
      </w:r>
      <w:r>
        <w:rPr>
          <w:rFonts w:ascii="Bookman Old Style" w:hAnsi="Bookman Old Style"/>
          <w:kern w:val="28"/>
          <w:sz w:val="24"/>
          <w:szCs w:val="24"/>
          <w:lang w:val="en-US"/>
        </w:rPr>
        <w:t>pproved</w:t>
      </w:r>
      <w:r w:rsidR="0055740E">
        <w:rPr>
          <w:rFonts w:ascii="Bookman Old Style" w:hAnsi="Bookman Old Style"/>
          <w:kern w:val="28"/>
          <w:sz w:val="24"/>
          <w:szCs w:val="24"/>
          <w:lang w:val="en-US"/>
        </w:rPr>
        <w:t xml:space="preserve"> and signed.  T</w:t>
      </w:r>
      <w:r>
        <w:rPr>
          <w:rFonts w:ascii="Bookman Old Style" w:hAnsi="Bookman Old Style"/>
          <w:kern w:val="28"/>
          <w:sz w:val="24"/>
          <w:szCs w:val="24"/>
          <w:lang w:val="en-US"/>
        </w:rPr>
        <w:t xml:space="preserve">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 </w:t>
      </w:r>
      <w:r w:rsidR="00574359">
        <w:rPr>
          <w:rFonts w:ascii="Bookman Old Style" w:hAnsi="Bookman Old Style"/>
          <w:kern w:val="28"/>
          <w:sz w:val="24"/>
          <w:szCs w:val="24"/>
          <w:lang w:val="en-US"/>
        </w:rPr>
        <w:t>same date</w:t>
      </w:r>
      <w:r w:rsidR="00156598">
        <w:rPr>
          <w:rFonts w:ascii="Bookman Old Style" w:hAnsi="Bookman Old Style"/>
          <w:kern w:val="28"/>
          <w:sz w:val="24"/>
          <w:szCs w:val="24"/>
          <w:lang w:val="en-US"/>
        </w:rPr>
        <w:t xml:space="preserve"> </w:t>
      </w:r>
      <w:r w:rsidR="00156598">
        <w:rPr>
          <w:rFonts w:ascii="Bookman Old Style" w:hAnsi="Bookman Old Style"/>
          <w:b/>
          <w:kern w:val="28"/>
          <w:sz w:val="24"/>
          <w:szCs w:val="24"/>
          <w:lang w:val="en-US"/>
        </w:rPr>
        <w:t xml:space="preserve">Resolution </w:t>
      </w:r>
      <w:r w:rsidR="0055740E">
        <w:rPr>
          <w:rFonts w:ascii="Bookman Old Style" w:hAnsi="Bookman Old Style"/>
          <w:b/>
          <w:kern w:val="28"/>
          <w:sz w:val="24"/>
          <w:szCs w:val="24"/>
          <w:lang w:val="en-US"/>
        </w:rPr>
        <w:t>100117</w:t>
      </w:r>
      <w:r w:rsidR="00156598">
        <w:rPr>
          <w:rFonts w:ascii="Bookman Old Style" w:hAnsi="Bookman Old Style"/>
          <w:b/>
          <w:kern w:val="28"/>
          <w:sz w:val="24"/>
          <w:szCs w:val="24"/>
          <w:lang w:val="en-US"/>
        </w:rPr>
        <w:t>/0</w:t>
      </w:r>
      <w:r w:rsidR="00CB2685">
        <w:rPr>
          <w:rFonts w:ascii="Bookman Old Style" w:hAnsi="Bookman Old Style"/>
          <w:b/>
          <w:kern w:val="28"/>
          <w:sz w:val="24"/>
          <w:szCs w:val="24"/>
          <w:lang w:val="en-US"/>
        </w:rPr>
        <w:t>1</w:t>
      </w:r>
    </w:p>
    <w:p w:rsidR="0055740E" w:rsidRDefault="0055740E" w:rsidP="00E64252">
      <w:pPr>
        <w:pStyle w:val="NormalWeb"/>
        <w:rPr>
          <w:rFonts w:ascii="Bookman Old Style" w:hAnsi="Bookman Old Style"/>
          <w:u w:val="single"/>
        </w:rPr>
      </w:pPr>
      <w:r>
        <w:rPr>
          <w:rFonts w:ascii="Bookman Old Style" w:hAnsi="Bookman Old Style"/>
          <w:u w:val="single"/>
        </w:rPr>
        <w:t>4. P</w:t>
      </w:r>
      <w:r w:rsidR="00615C0B">
        <w:rPr>
          <w:rFonts w:ascii="Bookman Old Style" w:hAnsi="Bookman Old Style"/>
          <w:u w:val="single"/>
        </w:rPr>
        <w:t>UBLIC PARTICIPATION</w:t>
      </w:r>
    </w:p>
    <w:p w:rsidR="00BB1129" w:rsidRPr="00BB1129" w:rsidRDefault="00BB1129" w:rsidP="00BB1129">
      <w:pPr>
        <w:pStyle w:val="NormalWeb"/>
        <w:jc w:val="both"/>
        <w:rPr>
          <w:rFonts w:ascii="Bookman Old Style" w:hAnsi="Bookman Old Style"/>
        </w:rPr>
      </w:pPr>
      <w:r>
        <w:rPr>
          <w:rFonts w:ascii="Bookman Old Style" w:hAnsi="Bookman Old Style"/>
        </w:rPr>
        <w:t xml:space="preserve">Two members of the public made representation on the ongoing problems they were encountering at Kirklands and one spoke in favour of the equipment the Parish Council had purchased </w:t>
      </w:r>
    </w:p>
    <w:p w:rsidR="00E64252" w:rsidRPr="00382B26" w:rsidRDefault="00861B97" w:rsidP="00E64252">
      <w:pPr>
        <w:pStyle w:val="NormalWeb"/>
        <w:rPr>
          <w:rFonts w:ascii="Bookman Old Style" w:hAnsi="Bookman Old Style"/>
          <w:u w:val="single"/>
        </w:rPr>
      </w:pPr>
      <w:r>
        <w:rPr>
          <w:rFonts w:ascii="Bookman Old Style" w:hAnsi="Bookman Old Style"/>
          <w:u w:val="single"/>
        </w:rPr>
        <w:t>5.</w:t>
      </w:r>
      <w:r w:rsidR="005B060E">
        <w:rPr>
          <w:rFonts w:ascii="Bookman Old Style" w:hAnsi="Bookman Old Style"/>
          <w:u w:val="single"/>
        </w:rPr>
        <w:tab/>
      </w:r>
      <w:r w:rsidR="00E64252" w:rsidRPr="00382B26">
        <w:rPr>
          <w:rFonts w:ascii="Bookman Old Style" w:hAnsi="Bookman Old Style"/>
          <w:u w:val="single"/>
        </w:rPr>
        <w:t xml:space="preserve">ONGOING ISSUES </w:t>
      </w:r>
    </w:p>
    <w:p w:rsidR="00D925A3" w:rsidRDefault="00716158" w:rsidP="00274815">
      <w:pPr>
        <w:pStyle w:val="NoSpacing"/>
        <w:ind w:left="567" w:hanging="567"/>
        <w:jc w:val="both"/>
        <w:rPr>
          <w:rFonts w:ascii="Bookman Old Style" w:hAnsi="Bookman Old Style"/>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861B97">
        <w:rPr>
          <w:rFonts w:ascii="Bookman Old Style" w:hAnsi="Bookman Old Style"/>
          <w:b/>
          <w:sz w:val="24"/>
          <w:szCs w:val="24"/>
        </w:rPr>
        <w:t>Parish Council Vacancy</w:t>
      </w:r>
      <w:r w:rsidR="00574359">
        <w:rPr>
          <w:rFonts w:ascii="Bookman Old Style" w:hAnsi="Bookman Old Style"/>
          <w:sz w:val="24"/>
          <w:szCs w:val="24"/>
        </w:rPr>
        <w:t xml:space="preserve"> – th</w:t>
      </w:r>
      <w:r w:rsidR="00861B97">
        <w:rPr>
          <w:rFonts w:ascii="Bookman Old Style" w:hAnsi="Bookman Old Style"/>
          <w:sz w:val="24"/>
          <w:szCs w:val="24"/>
        </w:rPr>
        <w:t>e vacancy had received no interest as yet  but would be continue to be advertised.</w:t>
      </w:r>
      <w:r w:rsidR="00BB1129">
        <w:rPr>
          <w:rFonts w:ascii="Bookman Old Style" w:hAnsi="Bookman Old Style"/>
          <w:sz w:val="24"/>
          <w:szCs w:val="24"/>
        </w:rPr>
        <w:t xml:space="preserve">  Cllr Ogilvy to</w:t>
      </w:r>
      <w:r w:rsidR="00D925A3">
        <w:rPr>
          <w:rFonts w:ascii="Bookman Old Style" w:hAnsi="Bookman Old Style"/>
          <w:sz w:val="24"/>
          <w:szCs w:val="24"/>
        </w:rPr>
        <w:t xml:space="preserve"> </w:t>
      </w:r>
      <w:r w:rsidR="00BB1129">
        <w:rPr>
          <w:rFonts w:ascii="Bookman Old Style" w:hAnsi="Bookman Old Style"/>
          <w:sz w:val="24"/>
          <w:szCs w:val="24"/>
        </w:rPr>
        <w:t>post the vacancy on the Facebook page.</w:t>
      </w:r>
    </w:p>
    <w:p w:rsidR="00B209CC" w:rsidRDefault="00B209CC" w:rsidP="00274815">
      <w:pPr>
        <w:pStyle w:val="NoSpacing"/>
        <w:ind w:left="567" w:hanging="567"/>
        <w:jc w:val="both"/>
        <w:rPr>
          <w:rFonts w:ascii="Bookman Old Style" w:hAnsi="Bookman Old Style"/>
          <w:sz w:val="24"/>
          <w:szCs w:val="24"/>
        </w:rPr>
      </w:pPr>
    </w:p>
    <w:p w:rsidR="00D925A3" w:rsidRPr="00BB1129" w:rsidRDefault="00E94899" w:rsidP="007B4F60">
      <w:pPr>
        <w:pStyle w:val="NoSpacing"/>
        <w:ind w:left="567" w:hanging="567"/>
        <w:jc w:val="both"/>
        <w:rPr>
          <w:rFonts w:ascii="Bookman Old Style" w:hAnsi="Bookman Old Style"/>
          <w:b/>
          <w:sz w:val="24"/>
          <w:szCs w:val="24"/>
        </w:rPr>
      </w:pPr>
      <w:r>
        <w:rPr>
          <w:rFonts w:ascii="Bookman Old Style" w:hAnsi="Bookman Old Style"/>
          <w:sz w:val="24"/>
          <w:szCs w:val="24"/>
        </w:rPr>
        <w:t>(b)</w:t>
      </w:r>
      <w:r>
        <w:rPr>
          <w:rFonts w:ascii="Bookman Old Style" w:hAnsi="Bookman Old Style"/>
          <w:sz w:val="24"/>
          <w:szCs w:val="24"/>
        </w:rPr>
        <w:tab/>
      </w:r>
      <w:r w:rsidR="00D925A3">
        <w:rPr>
          <w:rFonts w:ascii="Bookman Old Style" w:hAnsi="Bookman Old Style"/>
          <w:b/>
          <w:sz w:val="24"/>
          <w:szCs w:val="24"/>
        </w:rPr>
        <w:t xml:space="preserve">Replacement fencing at Northfields </w:t>
      </w:r>
      <w:r w:rsidR="00D925A3">
        <w:rPr>
          <w:rFonts w:ascii="Bookman Old Style" w:hAnsi="Bookman Old Style"/>
          <w:sz w:val="24"/>
          <w:szCs w:val="24"/>
        </w:rPr>
        <w:t>– The</w:t>
      </w:r>
      <w:r w:rsidR="00BB1129">
        <w:rPr>
          <w:rFonts w:ascii="Bookman Old Style" w:hAnsi="Bookman Old Style"/>
          <w:sz w:val="24"/>
          <w:szCs w:val="24"/>
        </w:rPr>
        <w:t xml:space="preserve"> path i</w:t>
      </w:r>
      <w:r w:rsidR="00C84B45">
        <w:rPr>
          <w:rFonts w:ascii="Bookman Old Style" w:hAnsi="Bookman Old Style"/>
          <w:sz w:val="24"/>
          <w:szCs w:val="24"/>
        </w:rPr>
        <w:t xml:space="preserve">s nearing completion and the </w:t>
      </w:r>
      <w:r w:rsidR="00BB1129">
        <w:rPr>
          <w:rFonts w:ascii="Bookman Old Style" w:hAnsi="Bookman Old Style"/>
          <w:sz w:val="24"/>
          <w:szCs w:val="24"/>
        </w:rPr>
        <w:t>fencing is to be amended to place the double gate opposite the emergency exit of the Village Hall.</w:t>
      </w:r>
      <w:r w:rsidR="00B209CC">
        <w:rPr>
          <w:rFonts w:ascii="Bookman Old Style" w:hAnsi="Bookman Old Style"/>
          <w:sz w:val="24"/>
          <w:szCs w:val="24"/>
        </w:rPr>
        <w:t xml:space="preserve">  </w:t>
      </w:r>
      <w:r w:rsidR="0049474E">
        <w:rPr>
          <w:rFonts w:ascii="Bookman Old Style" w:hAnsi="Bookman Old Style"/>
          <w:sz w:val="24"/>
          <w:szCs w:val="24"/>
        </w:rPr>
        <w:t>The lack of written information</w:t>
      </w:r>
      <w:r w:rsidR="00BB1129">
        <w:rPr>
          <w:rFonts w:ascii="Bookman Old Style" w:hAnsi="Bookman Old Style"/>
          <w:sz w:val="24"/>
          <w:szCs w:val="24"/>
        </w:rPr>
        <w:t xml:space="preserve"> had led to the misunderstanding on its situation and the additional cost to relocate it would be met in equal shares between the contractor and the </w:t>
      </w:r>
      <w:r w:rsidR="00BB1129">
        <w:rPr>
          <w:rFonts w:ascii="Bookman Old Style" w:hAnsi="Bookman Old Style"/>
          <w:sz w:val="24"/>
          <w:szCs w:val="24"/>
        </w:rPr>
        <w:lastRenderedPageBreak/>
        <w:t xml:space="preserve">Parish Council. The Chairman emphasised the need for all issues to be clearly listed in writing on any future contract </w:t>
      </w:r>
      <w:r w:rsidR="00BB1129">
        <w:rPr>
          <w:rFonts w:ascii="Bookman Old Style" w:hAnsi="Bookman Old Style"/>
          <w:b/>
          <w:sz w:val="24"/>
          <w:szCs w:val="24"/>
        </w:rPr>
        <w:t>Resolution100117/02</w:t>
      </w:r>
    </w:p>
    <w:p w:rsidR="00B209CC" w:rsidRPr="00D925A3" w:rsidRDefault="00B209CC" w:rsidP="007B4F60">
      <w:pPr>
        <w:pStyle w:val="NoSpacing"/>
        <w:ind w:left="567" w:hanging="567"/>
        <w:jc w:val="both"/>
        <w:rPr>
          <w:rFonts w:ascii="Bookman Old Style" w:hAnsi="Bookman Old Style"/>
          <w:sz w:val="24"/>
          <w:szCs w:val="24"/>
        </w:rPr>
      </w:pPr>
    </w:p>
    <w:p w:rsidR="00D925A3" w:rsidRPr="00BB1129" w:rsidRDefault="003624FA" w:rsidP="007B4F60">
      <w:pPr>
        <w:pStyle w:val="NoSpacing"/>
        <w:ind w:left="567" w:hanging="567"/>
        <w:jc w:val="both"/>
        <w:rPr>
          <w:rFonts w:ascii="Bookman Old Style" w:hAnsi="Bookman Old Style"/>
          <w:b/>
          <w:sz w:val="24"/>
          <w:szCs w:val="24"/>
        </w:rPr>
      </w:pPr>
      <w:r w:rsidRPr="003624FA">
        <w:rPr>
          <w:rFonts w:ascii="Bookman Old Style" w:hAnsi="Bookman Old Style"/>
          <w:sz w:val="24"/>
          <w:szCs w:val="24"/>
        </w:rPr>
        <w:t>(c</w:t>
      </w:r>
      <w:r>
        <w:rPr>
          <w:rFonts w:ascii="Bookman Old Style" w:hAnsi="Bookman Old Style"/>
          <w:b/>
          <w:sz w:val="24"/>
          <w:szCs w:val="24"/>
        </w:rPr>
        <w:t>)</w:t>
      </w:r>
      <w:r w:rsidR="00D925A3">
        <w:rPr>
          <w:rFonts w:ascii="Bookman Old Style" w:hAnsi="Bookman Old Style"/>
          <w:b/>
          <w:sz w:val="24"/>
          <w:szCs w:val="24"/>
        </w:rPr>
        <w:tab/>
        <w:t>Fencing at York Road</w:t>
      </w:r>
      <w:r w:rsidR="003A53B5">
        <w:rPr>
          <w:rFonts w:ascii="Bookman Old Style" w:hAnsi="Bookman Old Style"/>
          <w:b/>
          <w:sz w:val="24"/>
          <w:szCs w:val="24"/>
        </w:rPr>
        <w:t xml:space="preserve"> </w:t>
      </w:r>
      <w:r w:rsidR="003A53B5">
        <w:rPr>
          <w:rFonts w:ascii="Bookman Old Style" w:hAnsi="Bookman Old Style"/>
          <w:sz w:val="24"/>
          <w:szCs w:val="24"/>
        </w:rPr>
        <w:t>– The</w:t>
      </w:r>
      <w:r w:rsidR="00B209CC">
        <w:rPr>
          <w:rFonts w:ascii="Bookman Old Style" w:hAnsi="Bookman Old Style"/>
          <w:sz w:val="24"/>
          <w:szCs w:val="24"/>
        </w:rPr>
        <w:t xml:space="preserve"> contractor </w:t>
      </w:r>
      <w:r w:rsidR="00C84B45">
        <w:rPr>
          <w:rFonts w:ascii="Bookman Old Style" w:hAnsi="Bookman Old Style"/>
          <w:sz w:val="24"/>
          <w:szCs w:val="24"/>
        </w:rPr>
        <w:t>has given the date of 16</w:t>
      </w:r>
      <w:r w:rsidR="00C84B45" w:rsidRPr="00C84B45">
        <w:rPr>
          <w:rFonts w:ascii="Bookman Old Style" w:hAnsi="Bookman Old Style"/>
          <w:sz w:val="24"/>
          <w:szCs w:val="24"/>
          <w:vertAlign w:val="superscript"/>
        </w:rPr>
        <w:t>th</w:t>
      </w:r>
      <w:r w:rsidR="00C84B45">
        <w:rPr>
          <w:rFonts w:ascii="Bookman Old Style" w:hAnsi="Bookman Old Style"/>
          <w:sz w:val="24"/>
          <w:szCs w:val="24"/>
        </w:rPr>
        <w:t xml:space="preserve"> January for the work to be done.  To date only three residents have paid a contribution towards the cost.</w:t>
      </w:r>
      <w:r w:rsidR="003A53B5">
        <w:rPr>
          <w:rFonts w:ascii="Bookman Old Style" w:hAnsi="Bookman Old Style"/>
          <w:sz w:val="24"/>
          <w:szCs w:val="24"/>
        </w:rPr>
        <w:t xml:space="preserve"> </w:t>
      </w:r>
      <w:r w:rsidR="00BB1129">
        <w:rPr>
          <w:rFonts w:ascii="Bookman Old Style" w:hAnsi="Bookman Old Style"/>
          <w:sz w:val="24"/>
          <w:szCs w:val="24"/>
        </w:rPr>
        <w:t xml:space="preserve">The Clerk was requested to remind the residents who had agreed but not contributed as yet. </w:t>
      </w:r>
      <w:r w:rsidR="00BB1129">
        <w:rPr>
          <w:rFonts w:ascii="Bookman Old Style" w:hAnsi="Bookman Old Style"/>
          <w:b/>
          <w:sz w:val="24"/>
          <w:szCs w:val="24"/>
        </w:rPr>
        <w:t>Resolution 100117/03</w:t>
      </w:r>
    </w:p>
    <w:p w:rsidR="00B209CC" w:rsidRDefault="00B209CC" w:rsidP="007B4F60">
      <w:pPr>
        <w:pStyle w:val="NoSpacing"/>
        <w:ind w:left="567" w:hanging="567"/>
        <w:jc w:val="both"/>
        <w:rPr>
          <w:rFonts w:ascii="Bookman Old Style" w:hAnsi="Bookman Old Style"/>
          <w:sz w:val="24"/>
          <w:szCs w:val="24"/>
        </w:rPr>
      </w:pPr>
    </w:p>
    <w:p w:rsidR="00B209CC" w:rsidRDefault="003624FA" w:rsidP="007B4F60">
      <w:pPr>
        <w:pStyle w:val="NoSpacing"/>
        <w:ind w:left="567" w:hanging="567"/>
        <w:jc w:val="both"/>
        <w:rPr>
          <w:rFonts w:ascii="Bookman Old Style" w:hAnsi="Bookman Old Style"/>
          <w:sz w:val="24"/>
          <w:szCs w:val="24"/>
        </w:rPr>
      </w:pPr>
      <w:r>
        <w:rPr>
          <w:rFonts w:ascii="Bookman Old Style" w:hAnsi="Bookman Old Style"/>
          <w:sz w:val="24"/>
          <w:szCs w:val="24"/>
        </w:rPr>
        <w:t>(d)</w:t>
      </w:r>
      <w:r>
        <w:rPr>
          <w:rFonts w:ascii="Bookman Old Style" w:hAnsi="Bookman Old Style"/>
          <w:sz w:val="24"/>
          <w:szCs w:val="24"/>
        </w:rPr>
        <w:tab/>
      </w:r>
      <w:r>
        <w:rPr>
          <w:rFonts w:ascii="Bookman Old Style" w:hAnsi="Bookman Old Style"/>
          <w:b/>
          <w:sz w:val="24"/>
          <w:szCs w:val="24"/>
        </w:rPr>
        <w:t xml:space="preserve">Police Issues and Reports </w:t>
      </w:r>
      <w:r w:rsidR="00C84B45">
        <w:rPr>
          <w:rFonts w:ascii="Bookman Old Style" w:hAnsi="Bookman Old Style"/>
          <w:b/>
          <w:sz w:val="24"/>
          <w:szCs w:val="24"/>
        </w:rPr>
        <w:t>–</w:t>
      </w:r>
      <w:r>
        <w:rPr>
          <w:rFonts w:ascii="Bookman Old Style" w:hAnsi="Bookman Old Style"/>
          <w:b/>
          <w:sz w:val="24"/>
          <w:szCs w:val="24"/>
        </w:rPr>
        <w:t xml:space="preserve"> </w:t>
      </w:r>
      <w:r w:rsidR="00C84B45">
        <w:rPr>
          <w:rFonts w:ascii="Bookman Old Style" w:hAnsi="Bookman Old Style"/>
          <w:sz w:val="24"/>
          <w:szCs w:val="24"/>
        </w:rPr>
        <w:t>crime figures for December were enclosed with the agenda and were discussed.</w:t>
      </w:r>
      <w:r w:rsidR="00270DF4">
        <w:rPr>
          <w:rFonts w:ascii="Bookman Old Style" w:hAnsi="Bookman Old Style"/>
          <w:sz w:val="24"/>
          <w:szCs w:val="24"/>
        </w:rPr>
        <w:t xml:space="preserve">  It was noted that more information was now forthcoming although the situation may change with the reshuffle of officers yet again.</w:t>
      </w:r>
    </w:p>
    <w:p w:rsidR="00C84B45" w:rsidRPr="00C84B45" w:rsidRDefault="00C84B45" w:rsidP="007B4F60">
      <w:pPr>
        <w:pStyle w:val="NoSpacing"/>
        <w:ind w:left="567" w:hanging="567"/>
        <w:jc w:val="both"/>
        <w:rPr>
          <w:rFonts w:ascii="Bookman Old Style" w:hAnsi="Bookman Old Style"/>
          <w:sz w:val="24"/>
          <w:szCs w:val="24"/>
        </w:rPr>
      </w:pPr>
    </w:p>
    <w:p w:rsidR="00A6053F" w:rsidRDefault="003624FA" w:rsidP="00862018">
      <w:pPr>
        <w:pStyle w:val="NoSpacing"/>
        <w:ind w:left="567" w:hanging="567"/>
        <w:jc w:val="both"/>
        <w:rPr>
          <w:rFonts w:ascii="Bookman Old Style" w:hAnsi="Bookman Old Style"/>
          <w:sz w:val="24"/>
          <w:szCs w:val="24"/>
        </w:rPr>
      </w:pPr>
      <w:r w:rsidRPr="003624FA">
        <w:rPr>
          <w:rFonts w:ascii="Bookman Old Style" w:hAnsi="Bookman Old Style"/>
          <w:sz w:val="24"/>
          <w:szCs w:val="24"/>
        </w:rPr>
        <w:t>(e)</w:t>
      </w:r>
      <w:r w:rsidRPr="003624FA">
        <w:rPr>
          <w:rFonts w:ascii="Bookman Old Style" w:hAnsi="Bookman Old Style"/>
          <w:sz w:val="24"/>
          <w:szCs w:val="24"/>
        </w:rPr>
        <w:tab/>
      </w:r>
      <w:r w:rsidR="00CC798D" w:rsidRPr="00CC798D">
        <w:rPr>
          <w:rFonts w:ascii="Bookman Old Style" w:hAnsi="Bookman Old Style"/>
          <w:b/>
          <w:sz w:val="24"/>
          <w:szCs w:val="24"/>
        </w:rPr>
        <w:t>Neighbourhood Plan</w:t>
      </w:r>
      <w:r w:rsidR="00CC798D">
        <w:rPr>
          <w:rFonts w:ascii="Bookman Old Style" w:hAnsi="Bookman Old Style"/>
          <w:sz w:val="24"/>
          <w:szCs w:val="24"/>
        </w:rPr>
        <w:t xml:space="preserve">  </w:t>
      </w:r>
      <w:r w:rsidR="00862018">
        <w:rPr>
          <w:rFonts w:ascii="Bookman Old Style" w:hAnsi="Bookman Old Style"/>
          <w:sz w:val="24"/>
          <w:szCs w:val="24"/>
        </w:rPr>
        <w:t>The C</w:t>
      </w:r>
      <w:r w:rsidR="00CC798D">
        <w:rPr>
          <w:rFonts w:ascii="Bookman Old Style" w:hAnsi="Bookman Old Style"/>
          <w:sz w:val="24"/>
          <w:szCs w:val="24"/>
        </w:rPr>
        <w:t xml:space="preserve">hairman updated the Council </w:t>
      </w:r>
      <w:r w:rsidR="00C84B45">
        <w:rPr>
          <w:rFonts w:ascii="Bookman Old Style" w:hAnsi="Bookman Old Style"/>
          <w:sz w:val="24"/>
          <w:szCs w:val="24"/>
        </w:rPr>
        <w:t xml:space="preserve">following his representation to Stockton on the Forest PC  He was awaiting availability dates for a meeting with Martin Grainger. </w:t>
      </w:r>
      <w:r w:rsidR="002C262B">
        <w:rPr>
          <w:rFonts w:ascii="Bookman Old Style" w:hAnsi="Bookman Old Style"/>
          <w:sz w:val="24"/>
          <w:szCs w:val="24"/>
        </w:rPr>
        <w:t xml:space="preserve"> A grant application has been made to CYC for £3,000 which is time limited</w:t>
      </w:r>
      <w:r w:rsidR="00270DF4">
        <w:rPr>
          <w:rFonts w:ascii="Bookman Old Style" w:hAnsi="Bookman Old Style"/>
          <w:sz w:val="24"/>
          <w:szCs w:val="24"/>
        </w:rPr>
        <w:t>.  Cllr Chapman reported on his discussions with Janine Riley of CYC conservations regarding the Barracks and the Trees which may need TPO status</w:t>
      </w:r>
    </w:p>
    <w:p w:rsidR="00C84B45" w:rsidRPr="00A6053F" w:rsidRDefault="00C84B45" w:rsidP="00862018">
      <w:pPr>
        <w:pStyle w:val="NoSpacing"/>
        <w:ind w:left="567" w:hanging="567"/>
        <w:jc w:val="both"/>
        <w:rPr>
          <w:rFonts w:ascii="Bookman Old Style" w:hAnsi="Bookman Old Style"/>
          <w:b/>
          <w:sz w:val="24"/>
          <w:szCs w:val="24"/>
        </w:rPr>
      </w:pPr>
    </w:p>
    <w:p w:rsidR="00A6053F" w:rsidRPr="00A6053F" w:rsidRDefault="009D7F4B" w:rsidP="00A442B8">
      <w:pPr>
        <w:pStyle w:val="NoSpacing"/>
        <w:ind w:left="567" w:hanging="567"/>
        <w:jc w:val="both"/>
        <w:rPr>
          <w:rFonts w:ascii="Bookman Old Style" w:hAnsi="Bookman Old Style"/>
          <w:b/>
          <w:sz w:val="24"/>
          <w:szCs w:val="24"/>
        </w:rPr>
      </w:pPr>
      <w:r>
        <w:rPr>
          <w:rFonts w:ascii="Bookman Old Style" w:hAnsi="Bookman Old Style"/>
          <w:sz w:val="24"/>
          <w:szCs w:val="24"/>
        </w:rPr>
        <w:t>(</w:t>
      </w:r>
      <w:r w:rsidR="00862018">
        <w:rPr>
          <w:rFonts w:ascii="Bookman Old Style" w:hAnsi="Bookman Old Style"/>
          <w:sz w:val="24"/>
          <w:szCs w:val="24"/>
        </w:rPr>
        <w:t>f</w:t>
      </w:r>
      <w:r w:rsidR="003766DD">
        <w:rPr>
          <w:rFonts w:ascii="Bookman Old Style" w:hAnsi="Bookman Old Style"/>
          <w:sz w:val="24"/>
          <w:szCs w:val="24"/>
        </w:rPr>
        <w:t>)</w:t>
      </w:r>
      <w:r w:rsidR="003766DD">
        <w:rPr>
          <w:rFonts w:ascii="Bookman Old Style" w:hAnsi="Bookman Old Style"/>
          <w:sz w:val="24"/>
          <w:szCs w:val="24"/>
        </w:rPr>
        <w:tab/>
      </w:r>
      <w:r w:rsidR="00A6053F">
        <w:rPr>
          <w:rFonts w:ascii="Bookman Old Style" w:hAnsi="Bookman Old Style"/>
          <w:b/>
          <w:sz w:val="24"/>
          <w:szCs w:val="24"/>
        </w:rPr>
        <w:t>Playgrounds</w:t>
      </w:r>
    </w:p>
    <w:p w:rsidR="00D75447" w:rsidRDefault="00A6053F" w:rsidP="00270DF4">
      <w:pPr>
        <w:pStyle w:val="NoSpacing"/>
        <w:ind w:left="567" w:hanging="567"/>
        <w:jc w:val="both"/>
        <w:rPr>
          <w:rFonts w:ascii="Bookman Old Style" w:hAnsi="Bookman Old Style"/>
          <w:sz w:val="24"/>
          <w:szCs w:val="24"/>
        </w:rPr>
      </w:pPr>
      <w:r>
        <w:rPr>
          <w:rFonts w:ascii="Bookman Old Style" w:hAnsi="Bookman Old Style"/>
          <w:sz w:val="24"/>
          <w:szCs w:val="24"/>
        </w:rPr>
        <w:tab/>
      </w:r>
      <w:r w:rsidR="00B84996">
        <w:rPr>
          <w:rFonts w:ascii="Bookman Old Style" w:hAnsi="Bookman Old Style"/>
          <w:sz w:val="24"/>
          <w:szCs w:val="24"/>
        </w:rPr>
        <w:t xml:space="preserve">(i) </w:t>
      </w:r>
      <w:r>
        <w:rPr>
          <w:rFonts w:ascii="Bookman Old Style" w:hAnsi="Bookman Old Style"/>
          <w:sz w:val="24"/>
          <w:szCs w:val="24"/>
        </w:rPr>
        <w:t>Kirklands – the Clerk reported</w:t>
      </w:r>
      <w:r w:rsidR="00D75447">
        <w:rPr>
          <w:rFonts w:ascii="Bookman Old Style" w:hAnsi="Bookman Old Style"/>
          <w:sz w:val="24"/>
          <w:szCs w:val="24"/>
        </w:rPr>
        <w:t xml:space="preserve"> on the decision by the Insurance Company</w:t>
      </w:r>
      <w:r w:rsidR="002C262B">
        <w:rPr>
          <w:rFonts w:ascii="Bookman Old Style" w:hAnsi="Bookman Old Style"/>
          <w:sz w:val="24"/>
          <w:szCs w:val="24"/>
        </w:rPr>
        <w:t xml:space="preserve"> and the options available discussed</w:t>
      </w:r>
      <w:r w:rsidR="00270DF4">
        <w:rPr>
          <w:rFonts w:ascii="Bookman Old Style" w:hAnsi="Bookman Old Style"/>
          <w:sz w:val="24"/>
          <w:szCs w:val="24"/>
        </w:rPr>
        <w:t>.  The Clerk was requested to seek a sale as soon as possible and removal of the MUGA and a letter to the Insurance Brokers stating the position of the PC</w:t>
      </w:r>
      <w:r w:rsidR="002C262B">
        <w:rPr>
          <w:rFonts w:ascii="Bookman Old Style" w:hAnsi="Bookman Old Style"/>
          <w:sz w:val="24"/>
          <w:szCs w:val="24"/>
        </w:rPr>
        <w:t xml:space="preserve"> </w:t>
      </w:r>
      <w:r w:rsidR="00270DF4">
        <w:rPr>
          <w:rFonts w:ascii="Bookman Old Style" w:hAnsi="Bookman Old Style"/>
          <w:sz w:val="24"/>
          <w:szCs w:val="24"/>
        </w:rPr>
        <w:t>was agreed</w:t>
      </w:r>
      <w:r w:rsidR="00A15EC0">
        <w:rPr>
          <w:rFonts w:ascii="Bookman Old Style" w:hAnsi="Bookman Old Style"/>
          <w:sz w:val="24"/>
          <w:szCs w:val="24"/>
        </w:rPr>
        <w:t>. F)</w:t>
      </w:r>
      <w:r w:rsidR="00270DF4">
        <w:rPr>
          <w:rFonts w:ascii="Bookman Old Style" w:hAnsi="Bookman Old Style"/>
          <w:sz w:val="24"/>
          <w:szCs w:val="24"/>
        </w:rPr>
        <w:t xml:space="preserve"> The Playground Committee to meet and discuss the designs suggested and work out the possible cost </w:t>
      </w:r>
      <w:r w:rsidR="00270DF4">
        <w:rPr>
          <w:rFonts w:ascii="Bookman Old Style" w:hAnsi="Bookman Old Style"/>
          <w:b/>
          <w:sz w:val="24"/>
          <w:szCs w:val="24"/>
        </w:rPr>
        <w:t xml:space="preserve">Resolution 100117/04  </w:t>
      </w:r>
      <w:r w:rsidR="00270DF4">
        <w:rPr>
          <w:rFonts w:ascii="Bookman Old Style" w:hAnsi="Bookman Old Style"/>
          <w:sz w:val="24"/>
          <w:szCs w:val="24"/>
        </w:rPr>
        <w:t>Cllr Chapman resigned from the group and Cllr Jakobsen joined in his place</w:t>
      </w:r>
      <w:r w:rsidR="00B84996">
        <w:rPr>
          <w:rFonts w:ascii="Bookman Old Style" w:hAnsi="Bookman Old Style"/>
          <w:sz w:val="24"/>
          <w:szCs w:val="24"/>
        </w:rPr>
        <w:tab/>
      </w:r>
    </w:p>
    <w:p w:rsidR="002C262B" w:rsidRDefault="002C262B" w:rsidP="00A442B8">
      <w:pPr>
        <w:pStyle w:val="NoSpacing"/>
        <w:ind w:left="567" w:hanging="567"/>
        <w:jc w:val="both"/>
        <w:rPr>
          <w:rFonts w:ascii="Bookman Old Style" w:hAnsi="Bookman Old Style"/>
          <w:sz w:val="24"/>
          <w:szCs w:val="24"/>
        </w:rPr>
      </w:pPr>
    </w:p>
    <w:p w:rsidR="00AE5850" w:rsidRDefault="002C262B" w:rsidP="00A442B8">
      <w:pPr>
        <w:pStyle w:val="NoSpacing"/>
        <w:ind w:left="567" w:hanging="567"/>
        <w:jc w:val="both"/>
        <w:rPr>
          <w:rFonts w:ascii="Bookman Old Style" w:hAnsi="Bookman Old Style"/>
          <w:b/>
          <w:sz w:val="24"/>
          <w:szCs w:val="24"/>
        </w:rPr>
      </w:pPr>
      <w:r w:rsidRPr="002C262B">
        <w:rPr>
          <w:rFonts w:ascii="Bookman Old Style" w:hAnsi="Bookman Old Style"/>
          <w:sz w:val="24"/>
          <w:szCs w:val="24"/>
        </w:rPr>
        <w:t>(g)</w:t>
      </w:r>
      <w:r>
        <w:rPr>
          <w:rFonts w:ascii="Bookman Old Style" w:hAnsi="Bookman Old Style"/>
          <w:b/>
          <w:sz w:val="24"/>
          <w:szCs w:val="24"/>
        </w:rPr>
        <w:tab/>
      </w:r>
      <w:r w:rsidRPr="002C262B">
        <w:rPr>
          <w:rFonts w:ascii="Bookman Old Style" w:hAnsi="Bookman Old Style"/>
          <w:b/>
          <w:sz w:val="24"/>
          <w:szCs w:val="24"/>
        </w:rPr>
        <w:t>Playground Repairs following</w:t>
      </w:r>
      <w:r>
        <w:rPr>
          <w:rFonts w:ascii="Bookman Old Style" w:hAnsi="Bookman Old Style"/>
          <w:b/>
          <w:sz w:val="24"/>
          <w:szCs w:val="24"/>
        </w:rPr>
        <w:t xml:space="preserve"> </w:t>
      </w:r>
      <w:r w:rsidR="00AE5850">
        <w:rPr>
          <w:rFonts w:ascii="Bookman Old Style" w:hAnsi="Bookman Old Style"/>
          <w:b/>
          <w:sz w:val="24"/>
          <w:szCs w:val="24"/>
        </w:rPr>
        <w:t>Inspection Report</w:t>
      </w:r>
    </w:p>
    <w:p w:rsidR="00A6053F" w:rsidRPr="00270DF4" w:rsidRDefault="00AE5850" w:rsidP="002C262B">
      <w:pPr>
        <w:pStyle w:val="NoSpacing"/>
        <w:ind w:left="567"/>
        <w:jc w:val="both"/>
        <w:rPr>
          <w:rFonts w:ascii="Bookman Old Style" w:hAnsi="Bookman Old Style"/>
          <w:b/>
          <w:sz w:val="24"/>
          <w:szCs w:val="24"/>
        </w:rPr>
      </w:pPr>
      <w:r>
        <w:rPr>
          <w:rFonts w:ascii="Bookman Old Style" w:hAnsi="Bookman Old Style"/>
          <w:sz w:val="24"/>
          <w:szCs w:val="24"/>
        </w:rPr>
        <w:t>The</w:t>
      </w:r>
      <w:r w:rsidR="002C262B">
        <w:rPr>
          <w:rFonts w:ascii="Bookman Old Style" w:hAnsi="Bookman Old Style"/>
          <w:sz w:val="24"/>
          <w:szCs w:val="24"/>
        </w:rPr>
        <w:t xml:space="preserve"> repairs recommended by the </w:t>
      </w:r>
      <w:r>
        <w:rPr>
          <w:rFonts w:ascii="Bookman Old Style" w:hAnsi="Bookman Old Style"/>
          <w:sz w:val="24"/>
          <w:szCs w:val="24"/>
        </w:rPr>
        <w:t xml:space="preserve">RPII </w:t>
      </w:r>
      <w:r w:rsidR="002C262B">
        <w:rPr>
          <w:rFonts w:ascii="Bookman Old Style" w:hAnsi="Bookman Old Style"/>
          <w:sz w:val="24"/>
          <w:szCs w:val="24"/>
        </w:rPr>
        <w:t>Inspector had been discussed by Cllrs Chapman and Cllr Fisher at a site meeting.  Some were thought to be unnecessary</w:t>
      </w:r>
      <w:r w:rsidR="00270DF4">
        <w:rPr>
          <w:rFonts w:ascii="Bookman Old Style" w:hAnsi="Bookman Old Style"/>
          <w:sz w:val="24"/>
          <w:szCs w:val="24"/>
        </w:rPr>
        <w:t xml:space="preserve"> and a list was drawn up of the ones it was felt should be done.  Cllr Fisher would discuss these with the Inspector when they returned to the site next week </w:t>
      </w:r>
      <w:r w:rsidR="00270DF4">
        <w:rPr>
          <w:rFonts w:ascii="Bookman Old Style" w:hAnsi="Bookman Old Style"/>
          <w:b/>
          <w:sz w:val="24"/>
          <w:szCs w:val="24"/>
        </w:rPr>
        <w:t>Resolution 100117/05</w:t>
      </w:r>
    </w:p>
    <w:p w:rsidR="00AE5850" w:rsidRDefault="001261F2" w:rsidP="002C262B">
      <w:pPr>
        <w:pStyle w:val="NormalWeb"/>
        <w:ind w:left="540" w:hanging="540"/>
        <w:jc w:val="both"/>
        <w:rPr>
          <w:rFonts w:ascii="Bookman Old Style" w:hAnsi="Bookman Old Style"/>
        </w:rPr>
      </w:pPr>
      <w:r>
        <w:rPr>
          <w:rFonts w:ascii="Bookman Old Style" w:hAnsi="Bookman Old Style"/>
        </w:rPr>
        <w:t>(</w:t>
      </w:r>
      <w:r w:rsidR="002C262B">
        <w:rPr>
          <w:rFonts w:ascii="Bookman Old Style" w:hAnsi="Bookman Old Style"/>
        </w:rPr>
        <w:t>h</w:t>
      </w:r>
      <w:r>
        <w:rPr>
          <w:rFonts w:ascii="Bookman Old Style" w:hAnsi="Bookman Old Style"/>
        </w:rPr>
        <w:t>)</w:t>
      </w:r>
      <w:r>
        <w:rPr>
          <w:rFonts w:ascii="Bookman Old Style" w:hAnsi="Bookman Old Style"/>
        </w:rPr>
        <w:tab/>
      </w:r>
      <w:r w:rsidR="00AE5850" w:rsidRPr="00AE5850">
        <w:rPr>
          <w:rFonts w:ascii="Bookman Old Style" w:hAnsi="Bookman Old Style"/>
          <w:b/>
        </w:rPr>
        <w:t>Replacement</w:t>
      </w:r>
      <w:r w:rsidR="00AE5850">
        <w:rPr>
          <w:rFonts w:ascii="Bookman Old Style" w:hAnsi="Bookman Old Style"/>
          <w:b/>
        </w:rPr>
        <w:t xml:space="preserve"> </w:t>
      </w:r>
      <w:r w:rsidR="00AE5850" w:rsidRPr="00AE5850">
        <w:rPr>
          <w:rFonts w:ascii="Bookman Old Style" w:hAnsi="Bookman Old Style"/>
          <w:b/>
        </w:rPr>
        <w:t>Trees</w:t>
      </w:r>
      <w:r w:rsidR="00AE5850">
        <w:rPr>
          <w:rFonts w:ascii="Bookman Old Style" w:hAnsi="Bookman Old Style"/>
        </w:rPr>
        <w:t xml:space="preserve">  </w:t>
      </w:r>
      <w:r w:rsidR="002C262B">
        <w:rPr>
          <w:rFonts w:ascii="Bookman Old Style" w:hAnsi="Bookman Old Style"/>
        </w:rPr>
        <w:t>the Clerk confirmed that she had received no reply to her letter to the resident regarding replacement trees.</w:t>
      </w:r>
      <w:r w:rsidR="00270DF4">
        <w:rPr>
          <w:rFonts w:ascii="Bookman Old Style" w:hAnsi="Bookman Old Style"/>
        </w:rPr>
        <w:t xml:space="preserve">   The Clerk requested that one of the </w:t>
      </w:r>
      <w:r w:rsidR="00CC5470">
        <w:rPr>
          <w:rFonts w:ascii="Bookman Old Style" w:hAnsi="Bookman Old Style"/>
        </w:rPr>
        <w:t xml:space="preserve">Councillors call to speak to the resident as she had done </w:t>
      </w:r>
      <w:r w:rsidR="00415C60">
        <w:rPr>
          <w:rFonts w:ascii="Bookman Old Style" w:hAnsi="Bookman Old Style"/>
        </w:rPr>
        <w:t>this on a previous occasion</w:t>
      </w:r>
      <w:r w:rsidR="00CC5470">
        <w:rPr>
          <w:rFonts w:ascii="Bookman Old Style" w:hAnsi="Bookman Old Style"/>
        </w:rPr>
        <w:t>.</w:t>
      </w:r>
    </w:p>
    <w:p w:rsidR="002F0CA2" w:rsidRPr="002F0CA2" w:rsidRDefault="002F0CA2" w:rsidP="002F0CA2">
      <w:pPr>
        <w:pStyle w:val="NoSpacing"/>
        <w:ind w:left="630" w:hanging="630"/>
        <w:rPr>
          <w:rFonts w:ascii="Bookman Old Style" w:hAnsi="Bookman Old Style"/>
          <w:b/>
          <w:sz w:val="24"/>
          <w:szCs w:val="24"/>
        </w:rPr>
      </w:pPr>
      <w:r w:rsidRPr="002F0CA2">
        <w:rPr>
          <w:rFonts w:ascii="Bookman Old Style" w:hAnsi="Bookman Old Style"/>
          <w:sz w:val="24"/>
          <w:szCs w:val="24"/>
        </w:rPr>
        <w:t>(i)</w:t>
      </w:r>
      <w:r w:rsidRPr="002F0CA2">
        <w:rPr>
          <w:rFonts w:ascii="Bookman Old Style" w:hAnsi="Bookman Old Style"/>
          <w:sz w:val="24"/>
          <w:szCs w:val="24"/>
        </w:rPr>
        <w:tab/>
      </w:r>
      <w:r w:rsidRPr="002F0CA2">
        <w:rPr>
          <w:rFonts w:ascii="Bookman Old Style" w:hAnsi="Bookman Old Style"/>
          <w:b/>
          <w:sz w:val="24"/>
          <w:szCs w:val="24"/>
        </w:rPr>
        <w:t>CCTV</w:t>
      </w:r>
      <w:r>
        <w:rPr>
          <w:rFonts w:ascii="Bookman Old Style" w:hAnsi="Bookman Old Style"/>
          <w:b/>
          <w:sz w:val="24"/>
          <w:szCs w:val="24"/>
        </w:rPr>
        <w:t xml:space="preserve"> -</w:t>
      </w:r>
      <w:r w:rsidRPr="002F0CA2">
        <w:rPr>
          <w:rFonts w:ascii="Bookman Old Style" w:hAnsi="Bookman Old Style"/>
          <w:sz w:val="24"/>
          <w:szCs w:val="24"/>
        </w:rPr>
        <w:t xml:space="preserve">Cllr Chambers </w:t>
      </w:r>
      <w:r w:rsidR="00CC5470">
        <w:rPr>
          <w:rFonts w:ascii="Bookman Old Style" w:hAnsi="Bookman Old Style"/>
          <w:sz w:val="24"/>
          <w:szCs w:val="24"/>
        </w:rPr>
        <w:t>reported on the options available and possible costs which seems to be between £1,000 and £1200.  Further research was required before a purchase was made and Cllr Chambers would progress this with Cllrs Mattinson, Fisher and Mrs Judy Smith.</w:t>
      </w:r>
    </w:p>
    <w:p w:rsidR="00DE689B" w:rsidRPr="00415C60" w:rsidRDefault="002F0CA2" w:rsidP="002F0CA2">
      <w:pPr>
        <w:pStyle w:val="NormalWeb"/>
        <w:ind w:left="540" w:hanging="540"/>
        <w:jc w:val="both"/>
        <w:rPr>
          <w:rFonts w:ascii="Bookman Old Style" w:hAnsi="Bookman Old Style"/>
          <w:b/>
        </w:rPr>
      </w:pPr>
      <w:r>
        <w:rPr>
          <w:rFonts w:ascii="Bookman Old Style" w:hAnsi="Bookman Old Style"/>
        </w:rPr>
        <w:t>(</w:t>
      </w:r>
      <w:r w:rsidRPr="002F0CA2">
        <w:rPr>
          <w:rFonts w:ascii="Bookman Old Style" w:hAnsi="Bookman Old Style"/>
        </w:rPr>
        <w:t>j)</w:t>
      </w:r>
      <w:r>
        <w:rPr>
          <w:rFonts w:ascii="Bookman Old Style" w:hAnsi="Bookman Old Style"/>
          <w:b/>
        </w:rPr>
        <w:t xml:space="preserve">    Cemetery Issues</w:t>
      </w:r>
      <w:r w:rsidR="00DE689B">
        <w:rPr>
          <w:rFonts w:ascii="Bookman Old Style" w:hAnsi="Bookman Old Style"/>
        </w:rPr>
        <w:tab/>
      </w:r>
      <w:r>
        <w:rPr>
          <w:rFonts w:ascii="Bookman Old Style" w:hAnsi="Bookman Old Style"/>
        </w:rPr>
        <w:t xml:space="preserve">The Cemetery Committee had met to discuss ongoing costs and maintenance of the Cemetery.  The recommendation to pass on the cost of soil removal to the Funeral Director as part of the fee for </w:t>
      </w:r>
      <w:r>
        <w:rPr>
          <w:rFonts w:ascii="Bookman Old Style" w:hAnsi="Bookman Old Style"/>
        </w:rPr>
        <w:lastRenderedPageBreak/>
        <w:t>digging the grave was approved.  The contractor had provided a quote for one year and five years for maintenance together with quote to cut the “teardrop” of grass at the front and this was</w:t>
      </w:r>
      <w:r w:rsidR="00415C60">
        <w:rPr>
          <w:rFonts w:ascii="Bookman Old Style" w:hAnsi="Bookman Old Style"/>
        </w:rPr>
        <w:t xml:space="preserve"> approved on a five year contract.   The fee revision and additional Cemetery Rule were all approved </w:t>
      </w:r>
      <w:r w:rsidR="00415C60">
        <w:rPr>
          <w:rFonts w:ascii="Bookman Old Style" w:hAnsi="Bookman Old Style"/>
          <w:b/>
        </w:rPr>
        <w:t>Resolution 100117/06</w:t>
      </w:r>
    </w:p>
    <w:p w:rsidR="00A7414D" w:rsidRPr="00415C60" w:rsidRDefault="00A7414D" w:rsidP="000700FE">
      <w:pPr>
        <w:pStyle w:val="NormalWeb"/>
        <w:ind w:left="540" w:hanging="540"/>
        <w:jc w:val="both"/>
        <w:rPr>
          <w:rFonts w:ascii="Bookman Old Style" w:hAnsi="Bookman Old Style"/>
          <w:b/>
        </w:rPr>
      </w:pPr>
      <w:r>
        <w:rPr>
          <w:rFonts w:ascii="Bookman Old Style" w:hAnsi="Bookman Old Style"/>
        </w:rPr>
        <w:t>(k</w:t>
      </w:r>
      <w:r w:rsidR="000700FE">
        <w:rPr>
          <w:rFonts w:ascii="Bookman Old Style" w:hAnsi="Bookman Old Style"/>
        </w:rPr>
        <w:t>)</w:t>
      </w:r>
      <w:r w:rsidR="000700FE">
        <w:rPr>
          <w:rFonts w:ascii="Bookman Old Style" w:hAnsi="Bookman Old Style"/>
        </w:rPr>
        <w:tab/>
      </w:r>
      <w:r w:rsidR="000700FE" w:rsidRPr="000700FE">
        <w:rPr>
          <w:rFonts w:ascii="Bookman Old Style" w:hAnsi="Bookman Old Style"/>
          <w:b/>
        </w:rPr>
        <w:t>Annual Parish meeting</w:t>
      </w:r>
      <w:r w:rsidR="000700FE">
        <w:rPr>
          <w:rFonts w:ascii="Bookman Old Style" w:hAnsi="Bookman Old Style"/>
          <w:b/>
        </w:rPr>
        <w:t xml:space="preserve"> –</w:t>
      </w:r>
      <w:r w:rsidR="000700FE">
        <w:rPr>
          <w:rFonts w:ascii="Bookman Old Style" w:hAnsi="Bookman Old Style"/>
        </w:rPr>
        <w:t xml:space="preserve"> the date agreed is </w:t>
      </w:r>
      <w:r w:rsidR="00415C60">
        <w:rPr>
          <w:rFonts w:ascii="Bookman Old Style" w:hAnsi="Bookman Old Style"/>
        </w:rPr>
        <w:t>Tuesday 4</w:t>
      </w:r>
      <w:r w:rsidR="00415C60" w:rsidRPr="00415C60">
        <w:rPr>
          <w:rFonts w:ascii="Bookman Old Style" w:hAnsi="Bookman Old Style"/>
          <w:vertAlign w:val="superscript"/>
        </w:rPr>
        <w:t>th</w:t>
      </w:r>
      <w:r w:rsidR="00415C60">
        <w:rPr>
          <w:rFonts w:ascii="Bookman Old Style" w:hAnsi="Bookman Old Style"/>
        </w:rPr>
        <w:t xml:space="preserve"> April 2017 at</w:t>
      </w:r>
      <w:r w:rsidR="00CF4114">
        <w:rPr>
          <w:rFonts w:ascii="Bookman Old Style" w:hAnsi="Bookman Old Style"/>
        </w:rPr>
        <w:t xml:space="preserve"> 7pm.</w:t>
      </w:r>
      <w:r w:rsidR="00415C60">
        <w:rPr>
          <w:rFonts w:ascii="Bookman Old Style" w:hAnsi="Bookman Old Style"/>
        </w:rPr>
        <w:t xml:space="preserve"> The format to be decided at the next meeting. </w:t>
      </w:r>
      <w:r w:rsidR="00415C60">
        <w:rPr>
          <w:rFonts w:ascii="Bookman Old Style" w:hAnsi="Bookman Old Style"/>
          <w:b/>
        </w:rPr>
        <w:t>Resolution 100117/07</w:t>
      </w:r>
    </w:p>
    <w:p w:rsidR="000700FE" w:rsidRPr="00415C60" w:rsidRDefault="000700FE" w:rsidP="000700FE">
      <w:pPr>
        <w:pStyle w:val="NormalWeb"/>
        <w:ind w:left="540" w:hanging="540"/>
        <w:jc w:val="both"/>
        <w:rPr>
          <w:rFonts w:ascii="Bookman Old Style" w:hAnsi="Bookman Old Style"/>
          <w:b/>
        </w:rPr>
      </w:pPr>
      <w:r>
        <w:rPr>
          <w:rFonts w:ascii="Bookman Old Style" w:hAnsi="Bookman Old Style"/>
        </w:rPr>
        <w:t>(l)</w:t>
      </w:r>
      <w:r>
        <w:rPr>
          <w:rFonts w:ascii="Bookman Old Style" w:hAnsi="Bookman Old Style"/>
        </w:rPr>
        <w:tab/>
      </w:r>
      <w:r>
        <w:rPr>
          <w:rFonts w:ascii="Bookman Old Style" w:hAnsi="Bookman Old Style"/>
          <w:b/>
        </w:rPr>
        <w:t>Notice Board –</w:t>
      </w:r>
      <w:r>
        <w:rPr>
          <w:rFonts w:ascii="Bookman Old Style" w:hAnsi="Bookman Old Style"/>
        </w:rPr>
        <w:t xml:space="preserve"> the Chairman requested a replacement notice board be provided for </w:t>
      </w:r>
      <w:r w:rsidR="00415C60">
        <w:rPr>
          <w:rFonts w:ascii="Bookman Old Style" w:hAnsi="Bookman Old Style"/>
        </w:rPr>
        <w:t>Station House</w:t>
      </w:r>
      <w:r>
        <w:rPr>
          <w:rFonts w:ascii="Bookman Old Style" w:hAnsi="Bookman Old Style"/>
        </w:rPr>
        <w:t xml:space="preserve"> from this year</w:t>
      </w:r>
      <w:r w:rsidR="00CF4114">
        <w:rPr>
          <w:rFonts w:ascii="Bookman Old Style" w:hAnsi="Bookman Old Style"/>
        </w:rPr>
        <w:t>’</w:t>
      </w:r>
      <w:r>
        <w:rPr>
          <w:rFonts w:ascii="Bookman Old Style" w:hAnsi="Bookman Old Style"/>
        </w:rPr>
        <w:t xml:space="preserve">s budget at a cost of £430 for 8 </w:t>
      </w:r>
      <w:r w:rsidR="00415C60">
        <w:rPr>
          <w:rFonts w:ascii="Bookman Old Style" w:hAnsi="Bookman Old Style"/>
        </w:rPr>
        <w:t xml:space="preserve">x A4 double door lockable board plus the cost of posts for this. </w:t>
      </w:r>
      <w:r>
        <w:rPr>
          <w:rFonts w:ascii="Bookman Old Style" w:hAnsi="Bookman Old Style"/>
        </w:rPr>
        <w:t xml:space="preserve">  The Clerk confirmed that the present board locks were easily broken and when the board was opened</w:t>
      </w:r>
      <w:r w:rsidR="00415C60">
        <w:rPr>
          <w:rFonts w:ascii="Bookman Old Style" w:hAnsi="Bookman Old Style"/>
        </w:rPr>
        <w:t xml:space="preserve"> at Barley Rise </w:t>
      </w:r>
      <w:r>
        <w:rPr>
          <w:rFonts w:ascii="Bookman Old Style" w:hAnsi="Bookman Old Style"/>
        </w:rPr>
        <w:t xml:space="preserve">the slightest wind blew the notices down the road.  A lockable board of similar size and design was requested </w:t>
      </w:r>
      <w:r w:rsidR="00415C60">
        <w:rPr>
          <w:rFonts w:ascii="Bookman Old Style" w:hAnsi="Bookman Old Style"/>
        </w:rPr>
        <w:t xml:space="preserve">and approved </w:t>
      </w:r>
      <w:r>
        <w:rPr>
          <w:rFonts w:ascii="Bookman Old Style" w:hAnsi="Bookman Old Style"/>
        </w:rPr>
        <w:t>for</w:t>
      </w:r>
      <w:r w:rsidR="00415C60">
        <w:rPr>
          <w:rFonts w:ascii="Bookman Old Style" w:hAnsi="Bookman Old Style"/>
        </w:rPr>
        <w:t xml:space="preserve"> Barley Rise </w:t>
      </w:r>
      <w:r>
        <w:rPr>
          <w:rFonts w:ascii="Bookman Old Style" w:hAnsi="Bookman Old Style"/>
        </w:rPr>
        <w:t>from next year’s budget</w:t>
      </w:r>
      <w:r w:rsidR="00415C60">
        <w:rPr>
          <w:rFonts w:ascii="Bookman Old Style" w:hAnsi="Bookman Old Style"/>
        </w:rPr>
        <w:t xml:space="preserve"> </w:t>
      </w:r>
      <w:r w:rsidR="00CF4114">
        <w:rPr>
          <w:rFonts w:ascii="Bookman Old Style" w:hAnsi="Bookman Old Style"/>
          <w:b/>
        </w:rPr>
        <w:t>R</w:t>
      </w:r>
      <w:r w:rsidR="00415C60">
        <w:rPr>
          <w:rFonts w:ascii="Bookman Old Style" w:hAnsi="Bookman Old Style"/>
          <w:b/>
        </w:rPr>
        <w:t>esolution 100117/08</w:t>
      </w:r>
    </w:p>
    <w:p w:rsidR="00A7414D" w:rsidRPr="001C4866" w:rsidRDefault="00CF4114" w:rsidP="000700FE">
      <w:pPr>
        <w:pStyle w:val="NormalWeb"/>
        <w:ind w:left="540" w:hanging="540"/>
        <w:jc w:val="both"/>
        <w:rPr>
          <w:rFonts w:ascii="Bookman Old Style" w:hAnsi="Bookman Old Style"/>
          <w:b/>
        </w:rPr>
      </w:pPr>
      <w:r>
        <w:rPr>
          <w:rFonts w:ascii="Bookman Old Style" w:hAnsi="Bookman Old Style"/>
        </w:rPr>
        <w:t>(m)</w:t>
      </w:r>
      <w:r>
        <w:rPr>
          <w:rFonts w:ascii="Bookman Old Style" w:hAnsi="Bookman Old Style"/>
        </w:rPr>
        <w:tab/>
      </w:r>
      <w:r>
        <w:rPr>
          <w:rFonts w:ascii="Bookman Old Style" w:hAnsi="Bookman Old Style"/>
          <w:b/>
        </w:rPr>
        <w:t xml:space="preserve">Training Courses </w:t>
      </w:r>
      <w:r>
        <w:rPr>
          <w:rFonts w:ascii="Bookman Old Style" w:hAnsi="Bookman Old Style"/>
        </w:rPr>
        <w:t xml:space="preserve">– two courses had been advertised and Cllrs Chambers, </w:t>
      </w:r>
      <w:r w:rsidR="001C4866">
        <w:rPr>
          <w:rFonts w:ascii="Bookman Old Style" w:hAnsi="Bookman Old Style"/>
        </w:rPr>
        <w:t>Fisher, Bolton, Jakobsen and Mrs D Hails wished to attend the Planning course on Mach 11</w:t>
      </w:r>
      <w:r w:rsidR="001C4866" w:rsidRPr="001C4866">
        <w:rPr>
          <w:rFonts w:ascii="Bookman Old Style" w:hAnsi="Bookman Old Style"/>
          <w:vertAlign w:val="superscript"/>
        </w:rPr>
        <w:t>th</w:t>
      </w:r>
      <w:r w:rsidR="001C4866">
        <w:rPr>
          <w:rFonts w:ascii="Bookman Old Style" w:hAnsi="Bookman Old Style"/>
        </w:rPr>
        <w:t xml:space="preserve"> at Fairfield Manor Hotel, Shipton Road, York.  Cllrs Fisher, Bolton, Harvey-Walker and Mrs D Hails wished to attend the Neighbourhood Planning Course</w:t>
      </w:r>
      <w:r w:rsidR="001C4866">
        <w:rPr>
          <w:rFonts w:ascii="Bookman Old Style" w:hAnsi="Bookman Old Style"/>
          <w:b/>
        </w:rPr>
        <w:t xml:space="preserve"> </w:t>
      </w:r>
      <w:r w:rsidR="001C4866">
        <w:rPr>
          <w:rFonts w:ascii="Bookman Old Style" w:hAnsi="Bookman Old Style"/>
        </w:rPr>
        <w:t>on 29</w:t>
      </w:r>
      <w:r w:rsidR="001C4866" w:rsidRPr="001C4866">
        <w:rPr>
          <w:rFonts w:ascii="Bookman Old Style" w:hAnsi="Bookman Old Style"/>
          <w:vertAlign w:val="superscript"/>
        </w:rPr>
        <w:t>th</w:t>
      </w:r>
      <w:r w:rsidR="001C4866">
        <w:rPr>
          <w:rFonts w:ascii="Bookman Old Style" w:hAnsi="Bookman Old Style"/>
        </w:rPr>
        <w:t xml:space="preserve"> April.  The expenditure for all delegates on both courses was approved </w:t>
      </w:r>
      <w:r w:rsidR="001C4866">
        <w:rPr>
          <w:rFonts w:ascii="Bookman Old Style" w:hAnsi="Bookman Old Style"/>
          <w:b/>
        </w:rPr>
        <w:t>Resolution 100117/09</w:t>
      </w:r>
    </w:p>
    <w:p w:rsidR="00885C3D" w:rsidRPr="00382B26" w:rsidRDefault="006969DF" w:rsidP="00090CD0">
      <w:pPr>
        <w:pStyle w:val="NormalWeb"/>
        <w:ind w:left="540" w:hanging="540"/>
        <w:jc w:val="both"/>
        <w:rPr>
          <w:rFonts w:ascii="Bookman Old Style" w:hAnsi="Bookman Old Style"/>
          <w:u w:val="single"/>
        </w:rPr>
      </w:pPr>
      <w:r>
        <w:rPr>
          <w:rFonts w:ascii="Bookman Old Style" w:hAnsi="Bookman Old Style"/>
          <w:u w:val="single"/>
        </w:rPr>
        <w:t>6</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6969DF" w:rsidRDefault="00E64252" w:rsidP="001C4866">
      <w:pPr>
        <w:pStyle w:val="NormalWeb"/>
        <w:ind w:left="426"/>
        <w:jc w:val="both"/>
        <w:rPr>
          <w:rFonts w:ascii="Bookman Old Style" w:hAnsi="Bookman Old Style"/>
          <w:b/>
        </w:rPr>
      </w:pPr>
      <w:r w:rsidRPr="00382B26">
        <w:rPr>
          <w:rFonts w:ascii="Bookman Old Style" w:hAnsi="Bookman Old Style"/>
        </w:rPr>
        <w:t xml:space="preserve">Cllr </w:t>
      </w:r>
      <w:r w:rsidR="005C1170">
        <w:rPr>
          <w:rFonts w:ascii="Bookman Old Style" w:hAnsi="Bookman Old Style"/>
        </w:rPr>
        <w:t>Cha</w:t>
      </w:r>
      <w:r w:rsidR="00C94516">
        <w:rPr>
          <w:rFonts w:ascii="Bookman Old Style" w:hAnsi="Bookman Old Style"/>
        </w:rPr>
        <w:t>pman reported on the</w:t>
      </w:r>
      <w:r w:rsidR="006969DF">
        <w:rPr>
          <w:rFonts w:ascii="Bookman Old Style" w:hAnsi="Bookman Old Style"/>
        </w:rPr>
        <w:t xml:space="preserve"> applications received, the recommendations made and the decision</w:t>
      </w:r>
      <w:r w:rsidR="00090CD0">
        <w:rPr>
          <w:rFonts w:ascii="Bookman Old Style" w:hAnsi="Bookman Old Style"/>
        </w:rPr>
        <w:t xml:space="preserve">s notified.  The </w:t>
      </w:r>
      <w:r w:rsidR="00DE13AB">
        <w:rPr>
          <w:rFonts w:ascii="Bookman Old Style" w:hAnsi="Bookman Old Style"/>
        </w:rPr>
        <w:t>recommendations of the p</w:t>
      </w:r>
      <w:r w:rsidR="00544E95">
        <w:rPr>
          <w:rFonts w:ascii="Bookman Old Style" w:hAnsi="Bookman Old Style"/>
        </w:rPr>
        <w:t xml:space="preserve">lanning committee were approved.  </w:t>
      </w:r>
      <w:r w:rsidR="00DE13AB">
        <w:rPr>
          <w:rFonts w:ascii="Bookman Old Style" w:hAnsi="Bookman Old Style"/>
          <w:b/>
        </w:rPr>
        <w:t xml:space="preserve">Resolution </w:t>
      </w:r>
      <w:r w:rsidR="00C94516">
        <w:rPr>
          <w:rFonts w:ascii="Bookman Old Style" w:hAnsi="Bookman Old Style"/>
          <w:b/>
        </w:rPr>
        <w:t>1</w:t>
      </w:r>
      <w:r w:rsidR="006969DF">
        <w:rPr>
          <w:rFonts w:ascii="Bookman Old Style" w:hAnsi="Bookman Old Style"/>
          <w:b/>
        </w:rPr>
        <w:t>00117</w:t>
      </w:r>
      <w:r w:rsidR="001C4866">
        <w:rPr>
          <w:rFonts w:ascii="Bookman Old Style" w:hAnsi="Bookman Old Style"/>
          <w:b/>
        </w:rPr>
        <w:t>/10</w:t>
      </w:r>
    </w:p>
    <w:p w:rsidR="00CE3DF3" w:rsidRDefault="005E2935" w:rsidP="006969DF">
      <w:pPr>
        <w:pStyle w:val="NormalWeb"/>
        <w:ind w:left="426" w:hanging="426"/>
        <w:jc w:val="both"/>
        <w:rPr>
          <w:rFonts w:ascii="Bookman Old Style" w:hAnsi="Bookman Old Style"/>
          <w:u w:val="single"/>
        </w:rPr>
      </w:pPr>
      <w:r>
        <w:rPr>
          <w:rFonts w:ascii="Bookman Old Style" w:hAnsi="Bookman Old Style"/>
          <w:u w:val="single"/>
        </w:rPr>
        <w:t>7.</w:t>
      </w:r>
      <w:r w:rsidR="00DE13AB">
        <w:rPr>
          <w:rFonts w:ascii="Bookman Old Style" w:hAnsi="Bookman Old Style"/>
          <w:u w:val="single"/>
        </w:rPr>
        <w:tab/>
      </w:r>
      <w:r w:rsidR="00E64252" w:rsidRPr="00382B26">
        <w:rPr>
          <w:rFonts w:ascii="Bookman Old Style" w:hAnsi="Bookman Old Style"/>
          <w:u w:val="single"/>
        </w:rPr>
        <w:t xml:space="preserve">FINANCE REPORT </w:t>
      </w:r>
    </w:p>
    <w:p w:rsidR="00090CD0" w:rsidRDefault="001E00A5"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r>
        <w:rPr>
          <w:rFonts w:ascii="Bookman Old Style" w:hAnsi="Bookman Old Style"/>
        </w:rPr>
        <w:t>(a)</w:t>
      </w:r>
      <w:r>
        <w:rPr>
          <w:rFonts w:ascii="Bookman Old Style" w:hAnsi="Bookman Old Style"/>
        </w:rPr>
        <w:tab/>
      </w:r>
      <w:r w:rsidR="00E64252" w:rsidRPr="00723E5D">
        <w:rPr>
          <w:rFonts w:ascii="Bookman Old Style" w:hAnsi="Bookman Old Style"/>
        </w:rPr>
        <w:t xml:space="preserve">Invoices for payment approved:- </w:t>
      </w:r>
      <w:r w:rsidR="00BD09B6" w:rsidRPr="00723E5D">
        <w:rPr>
          <w:rFonts w:ascii="Bookman Old Style" w:hAnsi="Bookman Old Style"/>
          <w:b/>
        </w:rPr>
        <w:t xml:space="preserve">Resolution </w:t>
      </w:r>
      <w:r w:rsidR="00C94516">
        <w:rPr>
          <w:rFonts w:ascii="Bookman Old Style" w:hAnsi="Bookman Old Style"/>
          <w:b/>
        </w:rPr>
        <w:t>1</w:t>
      </w:r>
      <w:r w:rsidR="004E6A67">
        <w:rPr>
          <w:rFonts w:ascii="Bookman Old Style" w:hAnsi="Bookman Old Style"/>
          <w:b/>
        </w:rPr>
        <w:t>00117</w:t>
      </w:r>
      <w:r w:rsidR="00C94516">
        <w:rPr>
          <w:rFonts w:ascii="Bookman Old Style" w:hAnsi="Bookman Old Style"/>
          <w:b/>
        </w:rPr>
        <w:t>/</w:t>
      </w:r>
      <w:r w:rsidR="00353A85">
        <w:rPr>
          <w:rFonts w:ascii="Bookman Old Style" w:hAnsi="Bookman Old Style"/>
          <w:b/>
        </w:rPr>
        <w:t>11</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p>
    <w:p w:rsidR="00C94516" w:rsidRDefault="00090CD0"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C94516" w:rsidRPr="00E241EA">
        <w:rPr>
          <w:rFonts w:ascii="Times New Roman" w:hAnsi="Times New Roman"/>
          <w:kern w:val="28"/>
          <w:lang w:val="en-US"/>
        </w:rPr>
        <w:t>(i)      Clerk</w:t>
      </w:r>
      <w:r w:rsidR="00C94516">
        <w:rPr>
          <w:rFonts w:ascii="Times New Roman" w:hAnsi="Times New Roman"/>
          <w:kern w:val="28"/>
          <w:lang w:val="en-US"/>
        </w:rPr>
        <w:t>’s salary</w:t>
      </w:r>
      <w:r w:rsidR="00C94516" w:rsidRPr="00E241EA">
        <w:rPr>
          <w:rFonts w:ascii="Times New Roman" w:hAnsi="Times New Roman"/>
          <w:kern w:val="28"/>
          <w:lang w:val="en-US"/>
        </w:rPr>
        <w:tab/>
        <w:t>£</w:t>
      </w:r>
      <w:r w:rsidR="00C94516" w:rsidRPr="00E241EA">
        <w:rPr>
          <w:rFonts w:ascii="Times New Roman" w:hAnsi="Times New Roman"/>
          <w:kern w:val="28"/>
          <w:lang w:val="en-US"/>
        </w:rPr>
        <w:tab/>
        <w:t>SO</w:t>
      </w:r>
    </w:p>
    <w:p w:rsidR="00C94516" w:rsidRDefault="00C94516"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w:t>
      </w:r>
      <w:r w:rsidR="004E6A67">
        <w:rPr>
          <w:rFonts w:ascii="Times New Roman" w:hAnsi="Times New Roman"/>
          <w:kern w:val="28"/>
          <w:lang w:val="en-US"/>
        </w:rPr>
        <w:t>ii)</w:t>
      </w:r>
      <w:r w:rsidR="004E6A67">
        <w:rPr>
          <w:rFonts w:ascii="Times New Roman" w:hAnsi="Times New Roman"/>
          <w:kern w:val="28"/>
          <w:lang w:val="en-US"/>
        </w:rPr>
        <w:tab/>
        <w:t>O2 mobile</w:t>
      </w:r>
      <w:r w:rsidR="004E6A67">
        <w:rPr>
          <w:rFonts w:ascii="Times New Roman" w:hAnsi="Times New Roman"/>
          <w:kern w:val="28"/>
          <w:lang w:val="en-US"/>
        </w:rPr>
        <w:tab/>
        <w:t>18.00</w:t>
      </w:r>
      <w:r w:rsidR="004E6A67">
        <w:rPr>
          <w:rFonts w:ascii="Times New Roman" w:hAnsi="Times New Roman"/>
          <w:kern w:val="28"/>
          <w:lang w:val="en-US"/>
        </w:rPr>
        <w:tab/>
        <w:t>DD</w:t>
      </w:r>
    </w:p>
    <w:p w:rsidR="004E6A67"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R Cartmell grass cutting</w:t>
      </w:r>
      <w:r>
        <w:rPr>
          <w:rFonts w:ascii="Times New Roman" w:hAnsi="Times New Roman"/>
          <w:kern w:val="28"/>
          <w:lang w:val="en-US"/>
        </w:rPr>
        <w:tab/>
        <w:t>552.00</w:t>
      </w:r>
    </w:p>
    <w:p w:rsidR="004E6A67"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w:t>
      </w:r>
      <w:r>
        <w:rPr>
          <w:rFonts w:ascii="Times New Roman" w:hAnsi="Times New Roman"/>
          <w:kern w:val="28"/>
          <w:lang w:val="en-US"/>
        </w:rPr>
        <w:tab/>
        <w:t>Village Hall</w:t>
      </w:r>
      <w:r w:rsidR="005E2935">
        <w:rPr>
          <w:rFonts w:ascii="Times New Roman" w:hAnsi="Times New Roman"/>
          <w:kern w:val="28"/>
          <w:lang w:val="en-US"/>
        </w:rPr>
        <w:t xml:space="preserve"> </w:t>
      </w:r>
      <w:r>
        <w:rPr>
          <w:rFonts w:ascii="Times New Roman" w:hAnsi="Times New Roman"/>
          <w:kern w:val="28"/>
          <w:lang w:val="en-US"/>
        </w:rPr>
        <w:t>hire</w:t>
      </w:r>
      <w:r>
        <w:rPr>
          <w:rFonts w:ascii="Times New Roman" w:hAnsi="Times New Roman"/>
          <w:kern w:val="28"/>
          <w:lang w:val="en-US"/>
        </w:rPr>
        <w:tab/>
        <w:t>315.50</w:t>
      </w:r>
    </w:p>
    <w:p w:rsidR="004E6A67"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w:t>
      </w:r>
      <w:r>
        <w:rPr>
          <w:rFonts w:ascii="Times New Roman" w:hAnsi="Times New Roman"/>
          <w:kern w:val="28"/>
          <w:lang w:val="en-US"/>
        </w:rPr>
        <w:tab/>
        <w:t>Mr J Chapman</w:t>
      </w:r>
      <w:r>
        <w:rPr>
          <w:rFonts w:ascii="Times New Roman" w:hAnsi="Times New Roman"/>
          <w:kern w:val="28"/>
          <w:lang w:val="en-US"/>
        </w:rPr>
        <w:tab/>
        <w:t>12.33</w:t>
      </w:r>
    </w:p>
    <w:p w:rsidR="004E6A67"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w:t>
      </w:r>
      <w:r>
        <w:rPr>
          <w:rFonts w:ascii="Times New Roman" w:hAnsi="Times New Roman"/>
          <w:kern w:val="28"/>
          <w:lang w:val="en-US"/>
        </w:rPr>
        <w:tab/>
        <w:t>Amazon inks</w:t>
      </w:r>
      <w:r>
        <w:rPr>
          <w:rFonts w:ascii="Times New Roman" w:hAnsi="Times New Roman"/>
          <w:kern w:val="28"/>
          <w:lang w:val="en-US"/>
        </w:rPr>
        <w:tab/>
        <w:t>79.99</w:t>
      </w:r>
    </w:p>
    <w:p w:rsidR="004E6A67"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w:t>
      </w:r>
      <w:r>
        <w:rPr>
          <w:rFonts w:ascii="Times New Roman" w:hAnsi="Times New Roman"/>
          <w:kern w:val="28"/>
          <w:lang w:val="en-US"/>
        </w:rPr>
        <w:tab/>
        <w:t>City of York Council leases</w:t>
      </w:r>
      <w:r>
        <w:rPr>
          <w:rFonts w:ascii="Times New Roman" w:hAnsi="Times New Roman"/>
          <w:kern w:val="28"/>
          <w:lang w:val="en-US"/>
        </w:rPr>
        <w:tab/>
        <w:t>£90.00</w:t>
      </w:r>
    </w:p>
    <w:p w:rsidR="004E6A67" w:rsidRDefault="004E6A67"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(viii)</w:t>
      </w:r>
      <w:r>
        <w:rPr>
          <w:rFonts w:ascii="Times New Roman" w:hAnsi="Times New Roman"/>
          <w:kern w:val="28"/>
          <w:lang w:val="en-US"/>
        </w:rPr>
        <w:tab/>
        <w:t>City of York Council (Cemetery waste collection)</w:t>
      </w:r>
      <w:r>
        <w:rPr>
          <w:rFonts w:ascii="Times New Roman" w:hAnsi="Times New Roman"/>
          <w:kern w:val="28"/>
          <w:lang w:val="en-US"/>
        </w:rPr>
        <w:tab/>
        <w:t>16.77</w:t>
      </w:r>
      <w:r>
        <w:rPr>
          <w:rFonts w:ascii="Times New Roman" w:hAnsi="Times New Roman"/>
          <w:kern w:val="28"/>
          <w:lang w:val="en-US"/>
        </w:rPr>
        <w:tab/>
        <w:t>DD</w:t>
      </w:r>
    </w:p>
    <w:p w:rsidR="001C4866" w:rsidRDefault="001C4866"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(ix)     YLCA course fees</w:t>
      </w:r>
      <w:r>
        <w:rPr>
          <w:rFonts w:ascii="Times New Roman" w:hAnsi="Times New Roman"/>
          <w:kern w:val="28"/>
          <w:lang w:val="en-US"/>
        </w:rPr>
        <w:tab/>
      </w:r>
      <w:r w:rsidR="00353A85">
        <w:rPr>
          <w:rFonts w:ascii="Times New Roman" w:hAnsi="Times New Roman"/>
          <w:kern w:val="28"/>
          <w:lang w:val="en-US"/>
        </w:rPr>
        <w:t>764.00</w:t>
      </w:r>
    </w:p>
    <w:p w:rsidR="001C4866" w:rsidRDefault="001C4866"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       Hall-Fast notice board</w:t>
      </w:r>
      <w:r>
        <w:rPr>
          <w:rFonts w:ascii="Times New Roman" w:hAnsi="Times New Roman"/>
          <w:kern w:val="28"/>
          <w:lang w:val="en-US"/>
        </w:rPr>
        <w:tab/>
        <w:t>789.09</w:t>
      </w:r>
    </w:p>
    <w:p w:rsidR="004E6A67" w:rsidRDefault="00353A85"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w:t>
      </w:r>
      <w:r>
        <w:rPr>
          <w:rFonts w:ascii="Times New Roman" w:hAnsi="Times New Roman"/>
          <w:kern w:val="28"/>
          <w:lang w:val="en-US"/>
        </w:rPr>
        <w:tab/>
        <w:t>Stoneplan Ltd</w:t>
      </w:r>
      <w:r>
        <w:rPr>
          <w:rFonts w:ascii="Times New Roman" w:hAnsi="Times New Roman"/>
          <w:kern w:val="28"/>
          <w:lang w:val="en-US"/>
        </w:rPr>
        <w:tab/>
        <w:t>9,900.00</w:t>
      </w:r>
    </w:p>
    <w:p w:rsidR="00353A85" w:rsidRDefault="00353A85"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w:t>
      </w:r>
      <w:r>
        <w:rPr>
          <w:rFonts w:ascii="Times New Roman" w:hAnsi="Times New Roman"/>
          <w:kern w:val="28"/>
          <w:lang w:val="en-US"/>
        </w:rPr>
        <w:tab/>
        <w:t>Oakwood Fencig</w:t>
      </w:r>
      <w:r>
        <w:rPr>
          <w:rFonts w:ascii="Times New Roman" w:hAnsi="Times New Roman"/>
          <w:kern w:val="28"/>
          <w:lang w:val="en-US"/>
        </w:rPr>
        <w:tab/>
        <w:t>1,970.76</w:t>
      </w:r>
    </w:p>
    <w:p w:rsidR="00353A85" w:rsidRDefault="00353A85"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(xiii)</w:t>
      </w:r>
      <w:r>
        <w:rPr>
          <w:rFonts w:ascii="Times New Roman" w:hAnsi="Times New Roman"/>
          <w:kern w:val="28"/>
          <w:lang w:val="en-US"/>
        </w:rPr>
        <w:tab/>
        <w:t>Park Lane Services</w:t>
      </w:r>
      <w:r>
        <w:rPr>
          <w:rFonts w:ascii="Times New Roman" w:hAnsi="Times New Roman"/>
          <w:kern w:val="28"/>
          <w:lang w:val="en-US"/>
        </w:rPr>
        <w:tab/>
        <w:t>4,361.64</w:t>
      </w:r>
    </w:p>
    <w:p w:rsidR="00353A85" w:rsidRDefault="00353A85"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353A85" w:rsidRDefault="00353A85" w:rsidP="004E6A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C94516" w:rsidRPr="00E241EA" w:rsidRDefault="006879C8" w:rsidP="005E2935">
      <w:pPr>
        <w:widowControl w:val="0"/>
        <w:tabs>
          <w:tab w:val="left" w:pos="900"/>
          <w:tab w:val="decimal" w:pos="7371"/>
        </w:tabs>
        <w:overflowPunct w:val="0"/>
        <w:autoSpaceDE w:val="0"/>
        <w:autoSpaceDN w:val="0"/>
        <w:adjustRightInd w:val="0"/>
        <w:spacing w:after="0" w:line="240" w:lineRule="auto"/>
        <w:jc w:val="both"/>
        <w:rPr>
          <w:rFonts w:ascii="Times New Roman" w:hAnsi="Times New Roman"/>
          <w:kern w:val="28"/>
          <w:u w:val="single"/>
          <w:lang w:val="en-US"/>
        </w:rPr>
      </w:pPr>
      <w:r>
        <w:rPr>
          <w:rFonts w:ascii="Times New Roman" w:hAnsi="Times New Roman"/>
          <w:kern w:val="28"/>
          <w:lang w:val="en-US"/>
        </w:rPr>
        <w:lastRenderedPageBreak/>
        <w:t>b</w:t>
      </w:r>
      <w:r w:rsidR="00C94516" w:rsidRPr="00E241EA">
        <w:rPr>
          <w:rFonts w:ascii="Times New Roman" w:hAnsi="Times New Roman"/>
          <w:kern w:val="28"/>
          <w:lang w:val="en-US"/>
        </w:rPr>
        <w:t>)</w:t>
      </w:r>
      <w:r w:rsidR="00C94516">
        <w:rPr>
          <w:rFonts w:ascii="Times New Roman" w:hAnsi="Times New Roman"/>
          <w:kern w:val="28"/>
          <w:lang w:val="en-US"/>
        </w:rPr>
        <w:t xml:space="preserve">  </w:t>
      </w:r>
      <w:r>
        <w:rPr>
          <w:rFonts w:ascii="Times New Roman" w:hAnsi="Times New Roman"/>
          <w:kern w:val="28"/>
          <w:lang w:val="en-US"/>
        </w:rPr>
        <w:tab/>
      </w:r>
      <w:r w:rsidR="00C94516">
        <w:rPr>
          <w:rFonts w:ascii="Times New Roman" w:hAnsi="Times New Roman"/>
          <w:kern w:val="28"/>
          <w:lang w:val="en-US"/>
        </w:rPr>
        <w:t xml:space="preserve"> </w:t>
      </w:r>
      <w:r w:rsidR="00C94516" w:rsidRPr="00E241EA">
        <w:rPr>
          <w:rFonts w:ascii="Times New Roman" w:hAnsi="Times New Roman"/>
          <w:kern w:val="28"/>
          <w:u w:val="single"/>
          <w:lang w:val="en-US"/>
        </w:rPr>
        <w:t>Account Balances:</w:t>
      </w:r>
    </w:p>
    <w:p w:rsidR="00C94516" w:rsidRDefault="00C94516" w:rsidP="00C94516">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5E2935" w:rsidRDefault="00C94516" w:rsidP="00C9451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£5</w:t>
      </w:r>
      <w:r w:rsidR="005E2935">
        <w:rPr>
          <w:rFonts w:ascii="Times New Roman" w:eastAsia="Times New Roman" w:hAnsi="Times New Roman"/>
        </w:rPr>
        <w:t>5,831.37</w:t>
      </w:r>
    </w:p>
    <w:p w:rsidR="00C94516" w:rsidRDefault="00C94516" w:rsidP="00C9451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w:t>
      </w:r>
      <w:r w:rsidR="005E2935">
        <w:rPr>
          <w:rFonts w:ascii="Times New Roman" w:eastAsia="Times New Roman" w:hAnsi="Times New Roman"/>
        </w:rPr>
        <w:t>8,305.32</w:t>
      </w:r>
    </w:p>
    <w:p w:rsidR="00C94516" w:rsidRDefault="00C94516" w:rsidP="00C9451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Contingency Account</w:t>
      </w:r>
      <w:r>
        <w:rPr>
          <w:rFonts w:ascii="Times New Roman" w:eastAsia="Times New Roman" w:hAnsi="Times New Roman"/>
        </w:rPr>
        <w:tab/>
        <w:t xml:space="preserve"> £38</w:t>
      </w:r>
      <w:r w:rsidR="005E2935">
        <w:rPr>
          <w:rFonts w:ascii="Times New Roman" w:eastAsia="Times New Roman" w:hAnsi="Times New Roman"/>
        </w:rPr>
        <w:t>,</w:t>
      </w:r>
      <w:r>
        <w:rPr>
          <w:rFonts w:ascii="Times New Roman" w:eastAsia="Times New Roman" w:hAnsi="Times New Roman"/>
        </w:rPr>
        <w:t>97</w:t>
      </w:r>
      <w:r w:rsidR="005E2935">
        <w:rPr>
          <w:rFonts w:ascii="Times New Roman" w:eastAsia="Times New Roman" w:hAnsi="Times New Roman"/>
        </w:rPr>
        <w:t>5.41</w:t>
      </w:r>
      <w:r>
        <w:rPr>
          <w:rFonts w:ascii="Times New Roman" w:eastAsia="Times New Roman" w:hAnsi="Times New Roman"/>
        </w:rPr>
        <w:t xml:space="preserve"> + £15,000 Bond</w:t>
      </w:r>
    </w:p>
    <w:p w:rsidR="00090CD0" w:rsidRDefault="00C94516"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r>
      <w:r w:rsidR="005E2935">
        <w:rPr>
          <w:rFonts w:ascii="Times New Roman" w:eastAsia="Times New Roman" w:hAnsi="Times New Roman"/>
        </w:rPr>
        <w:t>£18,401.62</w:t>
      </w:r>
      <w:r>
        <w:rPr>
          <w:rFonts w:ascii="Times New Roman" w:eastAsia="Times New Roman" w:hAnsi="Times New Roman"/>
        </w:rPr>
        <w:t xml:space="preserve"> + £10,000 Bond </w:t>
      </w:r>
    </w:p>
    <w:p w:rsidR="005E2935" w:rsidRDefault="005E2935"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Times New Roman" w:eastAsia="Times New Roman" w:hAnsi="Times New Roman"/>
        </w:rPr>
      </w:pPr>
    </w:p>
    <w:p w:rsidR="005E2935" w:rsidRDefault="005E2935"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Times New Roman" w:eastAsia="Times New Roman" w:hAnsi="Times New Roman"/>
        </w:rPr>
      </w:pPr>
      <w:r>
        <w:rPr>
          <w:rFonts w:ascii="Times New Roman" w:eastAsia="Times New Roman" w:hAnsi="Times New Roman"/>
        </w:rPr>
        <w:t>(c)</w:t>
      </w:r>
      <w:r>
        <w:rPr>
          <w:rFonts w:ascii="Times New Roman" w:eastAsia="Times New Roman" w:hAnsi="Times New Roman"/>
        </w:rPr>
        <w:tab/>
        <w:t>Finance Committee Report – a copy of the minutes of the Finance Committee and the recommendations together with budget forecasts and figures had been circulated before the meeting and were discussed.  The precept request was</w:t>
      </w:r>
      <w:r w:rsidR="00A12FCE">
        <w:rPr>
          <w:rFonts w:ascii="Times New Roman" w:eastAsia="Times New Roman" w:hAnsi="Times New Roman"/>
        </w:rPr>
        <w:t xml:space="preserve"> for £52,000</w:t>
      </w:r>
    </w:p>
    <w:p w:rsidR="00415341" w:rsidRDefault="00415341"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Times New Roman" w:eastAsia="Times New Roman" w:hAnsi="Times New Roman"/>
        </w:rPr>
      </w:pPr>
    </w:p>
    <w:p w:rsidR="00415341" w:rsidRDefault="00415341"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Times New Roman" w:eastAsia="Times New Roman" w:hAnsi="Times New Roman"/>
        </w:rPr>
      </w:pPr>
      <w:r>
        <w:rPr>
          <w:rFonts w:ascii="Times New Roman" w:eastAsia="Times New Roman" w:hAnsi="Times New Roman"/>
        </w:rPr>
        <w:t>(d)</w:t>
      </w:r>
      <w:r>
        <w:rPr>
          <w:rFonts w:ascii="Times New Roman" w:eastAsia="Times New Roman" w:hAnsi="Times New Roman"/>
        </w:rPr>
        <w:tab/>
        <w:t xml:space="preserve">the three monthly check was agreed for </w:t>
      </w:r>
      <w:r w:rsidR="00A12FCE">
        <w:rPr>
          <w:rFonts w:ascii="Times New Roman" w:eastAsia="Times New Roman" w:hAnsi="Times New Roman"/>
        </w:rPr>
        <w:t>Thursday 12</w:t>
      </w:r>
      <w:r w:rsidR="00A12FCE" w:rsidRPr="00A12FCE">
        <w:rPr>
          <w:rFonts w:ascii="Times New Roman" w:eastAsia="Times New Roman" w:hAnsi="Times New Roman"/>
          <w:vertAlign w:val="superscript"/>
        </w:rPr>
        <w:t>th</w:t>
      </w:r>
      <w:r w:rsidR="00A12FCE">
        <w:rPr>
          <w:rFonts w:ascii="Times New Roman" w:eastAsia="Times New Roman" w:hAnsi="Times New Roman"/>
        </w:rPr>
        <w:t xml:space="preserve"> January at 10am  a</w:t>
      </w:r>
      <w:r>
        <w:rPr>
          <w:rFonts w:ascii="Times New Roman" w:eastAsia="Times New Roman" w:hAnsi="Times New Roman"/>
        </w:rPr>
        <w:t xml:space="preserve">nd the clerk’s </w:t>
      </w:r>
      <w:r w:rsidR="00E62C34">
        <w:rPr>
          <w:rFonts w:ascii="Times New Roman" w:eastAsia="Times New Roman" w:hAnsi="Times New Roman"/>
        </w:rPr>
        <w:t xml:space="preserve">ongoing professional development appraisal was agreed for </w:t>
      </w:r>
      <w:r w:rsidR="00A12FCE">
        <w:rPr>
          <w:rFonts w:ascii="Times New Roman" w:eastAsia="Times New Roman" w:hAnsi="Times New Roman"/>
        </w:rPr>
        <w:t>the same day following the check</w:t>
      </w:r>
    </w:p>
    <w:p w:rsidR="00090CD0" w:rsidRDefault="005E2935" w:rsidP="00090CD0">
      <w:pPr>
        <w:tabs>
          <w:tab w:val="decimal" w:pos="7088"/>
        </w:tabs>
        <w:spacing w:after="0" w:line="240" w:lineRule="auto"/>
        <w:jc w:val="both"/>
        <w:rPr>
          <w:rFonts w:ascii="Times New Roman" w:eastAsia="Times New Roman" w:hAnsi="Times New Roman"/>
        </w:rPr>
      </w:pPr>
      <w:r>
        <w:rPr>
          <w:rFonts w:ascii="Times New Roman" w:eastAsia="Times New Roman" w:hAnsi="Times New Roman"/>
        </w:rPr>
        <w:t xml:space="preserve"> </w:t>
      </w:r>
    </w:p>
    <w:p w:rsidR="00423FB1" w:rsidRPr="00723E5D" w:rsidRDefault="00415341" w:rsidP="00CE3DF3">
      <w:pPr>
        <w:tabs>
          <w:tab w:val="decimal" w:pos="7088"/>
        </w:tabs>
        <w:spacing w:after="0" w:line="240" w:lineRule="auto"/>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8</w:t>
      </w:r>
      <w:r w:rsidR="00423FB1" w:rsidRPr="00723E5D">
        <w:rPr>
          <w:rFonts w:ascii="Bookman Old Style" w:hAnsi="Bookman Old Style"/>
          <w:kern w:val="28"/>
          <w:sz w:val="24"/>
          <w:szCs w:val="24"/>
          <w:u w:val="single"/>
          <w:lang w:val="en-US"/>
        </w:rPr>
        <w:t>.       CORRESPONDENCE</w:t>
      </w:r>
    </w:p>
    <w:p w:rsidR="00E62C34" w:rsidRDefault="00E62C34" w:rsidP="00E62C34">
      <w:pPr>
        <w:tabs>
          <w:tab w:val="left" w:pos="720"/>
          <w:tab w:val="decimal" w:pos="7088"/>
          <w:tab w:val="decimal" w:pos="7371"/>
        </w:tabs>
        <w:spacing w:after="0" w:line="240" w:lineRule="auto"/>
        <w:jc w:val="both"/>
        <w:rPr>
          <w:rFonts w:ascii="Bookman Old Style" w:hAnsi="Bookman Old Style"/>
          <w:kern w:val="28"/>
          <w:sz w:val="24"/>
          <w:szCs w:val="24"/>
          <w:lang w:val="en-US"/>
        </w:rPr>
      </w:pPr>
    </w:p>
    <w:p w:rsidR="00E62C34" w:rsidRDefault="0098215C" w:rsidP="00E62C34">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(a)</w:t>
      </w:r>
      <w:r>
        <w:rPr>
          <w:rFonts w:ascii="Times New Roman" w:hAnsi="Times New Roman"/>
          <w:kern w:val="28"/>
          <w:lang w:val="en-US"/>
        </w:rPr>
        <w:tab/>
      </w:r>
      <w:r w:rsidR="00A15EC0">
        <w:rPr>
          <w:rFonts w:ascii="Times New Roman" w:hAnsi="Times New Roman"/>
          <w:kern w:val="28"/>
          <w:lang w:val="en-US"/>
        </w:rPr>
        <w:t>CPRE newsletter- Cllr Maher</w:t>
      </w:r>
    </w:p>
    <w:p w:rsidR="00C94516" w:rsidRDefault="00A15EC0"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t>letter from Hethertons –see item 5(f)</w:t>
      </w:r>
    </w:p>
    <w:p w:rsidR="00A15EC0" w:rsidRDefault="00A15EC0"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(c)</w:t>
      </w:r>
      <w:r>
        <w:rPr>
          <w:rFonts w:ascii="Times New Roman" w:hAnsi="Times New Roman"/>
          <w:kern w:val="28"/>
          <w:lang w:val="en-US"/>
        </w:rPr>
        <w:tab/>
        <w:t>letter from Village</w:t>
      </w:r>
      <w:r w:rsidR="003C63C1">
        <w:rPr>
          <w:rFonts w:ascii="Times New Roman" w:hAnsi="Times New Roman"/>
          <w:kern w:val="28"/>
          <w:lang w:val="en-US"/>
        </w:rPr>
        <w:t xml:space="preserve"> </w:t>
      </w:r>
      <w:r>
        <w:rPr>
          <w:rFonts w:ascii="Times New Roman" w:hAnsi="Times New Roman"/>
          <w:kern w:val="28"/>
          <w:lang w:val="en-US"/>
        </w:rPr>
        <w:t>Hall informing of price increase per hour of room hire</w:t>
      </w:r>
    </w:p>
    <w:p w:rsidR="00C94516" w:rsidRDefault="00C94516"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p>
    <w:p w:rsidR="00305527" w:rsidRDefault="003C63C1" w:rsidP="00E64252">
      <w:pPr>
        <w:pStyle w:val="NoSpacing"/>
        <w:rPr>
          <w:rFonts w:ascii="Bookman Old Style" w:hAnsi="Bookman Old Style" w:cs="Times New Roman"/>
        </w:rPr>
      </w:pPr>
      <w:r>
        <w:rPr>
          <w:rFonts w:ascii="Bookman Old Style" w:hAnsi="Bookman Old Style" w:cs="Times New Roman"/>
        </w:rPr>
        <w:t>There followed a short closed session requested by a Councillor to express his concerns on various matters</w:t>
      </w:r>
    </w:p>
    <w:p w:rsidR="003C63C1" w:rsidRDefault="003C63C1" w:rsidP="00E64252">
      <w:pPr>
        <w:pStyle w:val="NoSpacing"/>
        <w:rPr>
          <w:rFonts w:ascii="Bookman Old Style" w:hAnsi="Bookman Old Style" w:cs="Times New Roman"/>
        </w:rPr>
      </w:pPr>
    </w:p>
    <w:p w:rsidR="003C63C1" w:rsidRDefault="003C63C1" w:rsidP="00E64252">
      <w:pPr>
        <w:pStyle w:val="NoSpacing"/>
        <w:rPr>
          <w:rFonts w:ascii="Bookman Old Style" w:hAnsi="Bookman Old Style" w:cs="Times New Roman"/>
        </w:rPr>
      </w:pPr>
      <w:r>
        <w:rPr>
          <w:rFonts w:ascii="Bookman Old Style" w:hAnsi="Bookman Old Style" w:cs="Times New Roman"/>
        </w:rPr>
        <w:t>There being no other business the meeting closed at 8.50pm</w:t>
      </w:r>
    </w:p>
    <w:p w:rsidR="003C63C1" w:rsidRPr="003C63C1" w:rsidRDefault="003C63C1" w:rsidP="00E64252">
      <w:pPr>
        <w:pStyle w:val="NoSpacing"/>
        <w:rPr>
          <w:rFonts w:ascii="Bookman Old Style" w:hAnsi="Bookman Old Style" w:cs="Times New Roman"/>
        </w:rPr>
      </w:pPr>
    </w:p>
    <w:p w:rsidR="005F4FC6" w:rsidRPr="005F4FC6" w:rsidRDefault="003C63C1" w:rsidP="00E64252">
      <w:pPr>
        <w:pStyle w:val="NoSpacing"/>
        <w:rPr>
          <w:rFonts w:ascii="Bookman Old Style" w:hAnsi="Bookman Old Style" w:cs="Times New Roman"/>
          <w:u w:val="single"/>
        </w:rPr>
      </w:pPr>
      <w:r>
        <w:rPr>
          <w:rFonts w:ascii="Bookman Old Style" w:hAnsi="Bookman Old Style" w:cs="Times New Roman"/>
          <w:u w:val="single"/>
        </w:rPr>
        <w:t>9</w:t>
      </w:r>
      <w:r w:rsidR="005F4FC6" w:rsidRPr="005F4FC6">
        <w:rPr>
          <w:rFonts w:ascii="Bookman Old Style" w:hAnsi="Bookman Old Style" w:cs="Times New Roman"/>
          <w:u w:val="single"/>
        </w:rPr>
        <w:t>.</w:t>
      </w:r>
      <w:r w:rsidR="005F4FC6" w:rsidRPr="005F4FC6">
        <w:rPr>
          <w:rFonts w:ascii="Bookman Old Style" w:hAnsi="Bookman Old Style" w:cs="Times New Roman"/>
          <w:u w:val="single"/>
        </w:rPr>
        <w:tab/>
        <w:t xml:space="preserve"> DATE OF NEXT</w:t>
      </w:r>
      <w:r w:rsidR="005F4FC6">
        <w:rPr>
          <w:rFonts w:ascii="Bookman Old Style" w:hAnsi="Bookman Old Style" w:cs="Times New Roman"/>
          <w:u w:val="single"/>
        </w:rPr>
        <w:t xml:space="preserve"> </w:t>
      </w:r>
      <w:r w:rsidR="005F4FC6"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B6226E" w:rsidP="00E64252">
      <w:pPr>
        <w:pStyle w:val="NoSpacing"/>
        <w:rPr>
          <w:rFonts w:ascii="Bookman Old Style" w:hAnsi="Bookman Old Style" w:cs="Times New Roman"/>
        </w:rPr>
      </w:pPr>
      <w:r>
        <w:rPr>
          <w:rFonts w:ascii="Bookman Old Style" w:hAnsi="Bookman Old Style" w:cs="Times New Roman"/>
        </w:rPr>
        <w:t>T</w:t>
      </w:r>
      <w:r w:rsidR="005F4FC6">
        <w:rPr>
          <w:rFonts w:ascii="Bookman Old Style" w:hAnsi="Bookman Old Style" w:cs="Times New Roman"/>
        </w:rPr>
        <w:t>he next meeting is Tuesday</w:t>
      </w:r>
      <w:r w:rsidR="00A4169C">
        <w:rPr>
          <w:rFonts w:ascii="Bookman Old Style" w:hAnsi="Bookman Old Style" w:cs="Times New Roman"/>
        </w:rPr>
        <w:t xml:space="preserve"> </w:t>
      </w:r>
      <w:r w:rsidR="00E62C34">
        <w:rPr>
          <w:rFonts w:ascii="Bookman Old Style" w:hAnsi="Bookman Old Style" w:cs="Times New Roman"/>
        </w:rPr>
        <w:t>14</w:t>
      </w:r>
      <w:r w:rsidR="00E62C34" w:rsidRPr="00E62C34">
        <w:rPr>
          <w:rFonts w:ascii="Bookman Old Style" w:hAnsi="Bookman Old Style" w:cs="Times New Roman"/>
          <w:vertAlign w:val="superscript"/>
        </w:rPr>
        <w:t>th</w:t>
      </w:r>
      <w:r w:rsidR="00E62C34">
        <w:rPr>
          <w:rFonts w:ascii="Bookman Old Style" w:hAnsi="Bookman Old Style" w:cs="Times New Roman"/>
        </w:rPr>
        <w:t xml:space="preserve"> February</w:t>
      </w:r>
      <w:r w:rsidR="00C94516">
        <w:rPr>
          <w:rFonts w:ascii="Bookman Old Style" w:hAnsi="Bookman Old Style" w:cs="Times New Roman"/>
        </w:rPr>
        <w:t xml:space="preserve"> 2017</w:t>
      </w:r>
      <w:r w:rsidR="00A4169C">
        <w:rPr>
          <w:rFonts w:ascii="Bookman Old Style" w:hAnsi="Bookman Old Style" w:cs="Times New Roman"/>
        </w:rPr>
        <w:t xml:space="preserve"> at 7</w:t>
      </w:r>
      <w:r w:rsidR="005F4FC6">
        <w:rPr>
          <w:rFonts w:ascii="Bookman Old Style" w:hAnsi="Bookman Old Style" w:cs="Times New Roman"/>
        </w:rPr>
        <w:t>.15pm</w:t>
      </w:r>
    </w:p>
    <w:p w:rsidR="005F4FC6" w:rsidRDefault="005F4FC6" w:rsidP="00E64252">
      <w:pPr>
        <w:pStyle w:val="NoSpacing"/>
        <w:rPr>
          <w:rFonts w:ascii="Bookman Old Style" w:hAnsi="Bookman Old Style" w:cs="Times New Roman"/>
        </w:rPr>
      </w:pPr>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Signed……………………………………………………..</w:t>
      </w:r>
      <w:r w:rsidR="00C94516">
        <w:rPr>
          <w:rFonts w:ascii="Bookman Old Style" w:hAnsi="Bookman Old Style"/>
        </w:rPr>
        <w:t xml:space="preserve"> 1</w:t>
      </w:r>
      <w:r w:rsidR="00E62C34">
        <w:rPr>
          <w:rFonts w:ascii="Bookman Old Style" w:hAnsi="Bookman Old Style"/>
        </w:rPr>
        <w:t>4</w:t>
      </w:r>
      <w:r w:rsidR="00E62C34" w:rsidRPr="00E62C34">
        <w:rPr>
          <w:rFonts w:ascii="Bookman Old Style" w:hAnsi="Bookman Old Style"/>
          <w:vertAlign w:val="superscript"/>
        </w:rPr>
        <w:t>th</w:t>
      </w:r>
      <w:r w:rsidR="00E62C34">
        <w:rPr>
          <w:rFonts w:ascii="Bookman Old Style" w:hAnsi="Bookman Old Style"/>
        </w:rPr>
        <w:t xml:space="preserve"> February</w:t>
      </w:r>
      <w:r w:rsidR="00C94516">
        <w:rPr>
          <w:rFonts w:ascii="Bookman Old Style" w:hAnsi="Bookman Old Style"/>
        </w:rPr>
        <w:t xml:space="preserve"> 2017</w:t>
      </w:r>
    </w:p>
    <w:p w:rsidR="00F14931" w:rsidRPr="00F14931" w:rsidRDefault="00F14931" w:rsidP="00F14931">
      <w:pPr>
        <w:pStyle w:val="NormalWeb"/>
        <w:jc w:val="both"/>
        <w:rPr>
          <w:rFonts w:ascii="Bookman Old Style" w:hAnsi="Bookman Old Style"/>
        </w:rPr>
      </w:pPr>
      <w:r>
        <w:rPr>
          <w:rFonts w:ascii="Bookman Old Style" w:hAnsi="Bookman Old Style"/>
        </w:rPr>
        <w:t>Chairman</w:t>
      </w:r>
    </w:p>
    <w:sectPr w:rsidR="00F14931" w:rsidRPr="00F14931" w:rsidSect="00C94516">
      <w:headerReference w:type="even" r:id="rId9"/>
      <w:headerReference w:type="default" r:id="rId10"/>
      <w:footerReference w:type="even" r:id="rId11"/>
      <w:footerReference w:type="default" r:id="rId12"/>
      <w:headerReference w:type="first" r:id="rId13"/>
      <w:footerReference w:type="first" r:id="rId14"/>
      <w:pgSz w:w="11906" w:h="16838"/>
      <w:pgMar w:top="1296" w:right="1440" w:bottom="288" w:left="1440" w:header="706" w:footer="706"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387" w:rsidRDefault="00F16387" w:rsidP="00CB0624">
      <w:pPr>
        <w:spacing w:after="0" w:line="240" w:lineRule="auto"/>
      </w:pPr>
      <w:r>
        <w:separator/>
      </w:r>
    </w:p>
  </w:endnote>
  <w:endnote w:type="continuationSeparator" w:id="0">
    <w:p w:rsidR="00F16387" w:rsidRDefault="00F16387"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rsidR="00CB0624" w:rsidRDefault="00CB0624">
        <w:pPr>
          <w:pStyle w:val="Footer"/>
          <w:jc w:val="center"/>
        </w:pPr>
        <w:r>
          <w:fldChar w:fldCharType="begin"/>
        </w:r>
        <w:r>
          <w:instrText xml:space="preserve"> PAGE   \* MERGEFORMAT </w:instrText>
        </w:r>
        <w:r>
          <w:fldChar w:fldCharType="separate"/>
        </w:r>
        <w:r w:rsidR="00630586">
          <w:rPr>
            <w:noProof/>
          </w:rPr>
          <w:t>41</w:t>
        </w:r>
        <w:r>
          <w:rPr>
            <w:noProof/>
          </w:rPr>
          <w:fldChar w:fldCharType="end"/>
        </w:r>
      </w:p>
    </w:sdtContent>
  </w:sdt>
  <w:p w:rsidR="00CB0624" w:rsidRDefault="00CB0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387" w:rsidRDefault="00F16387" w:rsidP="00CB0624">
      <w:pPr>
        <w:spacing w:after="0" w:line="240" w:lineRule="auto"/>
      </w:pPr>
      <w:r>
        <w:separator/>
      </w:r>
    </w:p>
  </w:footnote>
  <w:footnote w:type="continuationSeparator" w:id="0">
    <w:p w:rsidR="00F16387" w:rsidRDefault="00F16387" w:rsidP="00CB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324E7"/>
    <w:rsid w:val="000349BF"/>
    <w:rsid w:val="00036F33"/>
    <w:rsid w:val="00063750"/>
    <w:rsid w:val="000700FE"/>
    <w:rsid w:val="00090CD0"/>
    <w:rsid w:val="00091FBB"/>
    <w:rsid w:val="00093A50"/>
    <w:rsid w:val="000A5020"/>
    <w:rsid w:val="0010710F"/>
    <w:rsid w:val="0011450B"/>
    <w:rsid w:val="001261F2"/>
    <w:rsid w:val="00156598"/>
    <w:rsid w:val="00166FF1"/>
    <w:rsid w:val="00194911"/>
    <w:rsid w:val="00194F6A"/>
    <w:rsid w:val="001B05A2"/>
    <w:rsid w:val="001B2ECA"/>
    <w:rsid w:val="001C4866"/>
    <w:rsid w:val="001D0974"/>
    <w:rsid w:val="001E00A5"/>
    <w:rsid w:val="001E5AAC"/>
    <w:rsid w:val="001F209B"/>
    <w:rsid w:val="00201A0F"/>
    <w:rsid w:val="00217E8A"/>
    <w:rsid w:val="00222009"/>
    <w:rsid w:val="00225326"/>
    <w:rsid w:val="00226027"/>
    <w:rsid w:val="002339E9"/>
    <w:rsid w:val="00250FD0"/>
    <w:rsid w:val="00270DF4"/>
    <w:rsid w:val="002736BF"/>
    <w:rsid w:val="00274815"/>
    <w:rsid w:val="00280D2B"/>
    <w:rsid w:val="00296F97"/>
    <w:rsid w:val="002B06BA"/>
    <w:rsid w:val="002C262B"/>
    <w:rsid w:val="002C275C"/>
    <w:rsid w:val="002D3201"/>
    <w:rsid w:val="002F0CA2"/>
    <w:rsid w:val="00303C07"/>
    <w:rsid w:val="00305527"/>
    <w:rsid w:val="00324059"/>
    <w:rsid w:val="00327CBC"/>
    <w:rsid w:val="00346BDD"/>
    <w:rsid w:val="00353A85"/>
    <w:rsid w:val="00354DD2"/>
    <w:rsid w:val="003624FA"/>
    <w:rsid w:val="003766DD"/>
    <w:rsid w:val="00382B26"/>
    <w:rsid w:val="00387F62"/>
    <w:rsid w:val="003946C3"/>
    <w:rsid w:val="003A53B5"/>
    <w:rsid w:val="003B1380"/>
    <w:rsid w:val="003C4729"/>
    <w:rsid w:val="003C63C1"/>
    <w:rsid w:val="003E3B5A"/>
    <w:rsid w:val="003E730F"/>
    <w:rsid w:val="00414BD4"/>
    <w:rsid w:val="00415341"/>
    <w:rsid w:val="00415C60"/>
    <w:rsid w:val="00416EBD"/>
    <w:rsid w:val="00423FB1"/>
    <w:rsid w:val="0044337B"/>
    <w:rsid w:val="00457F02"/>
    <w:rsid w:val="0046504E"/>
    <w:rsid w:val="00477B1A"/>
    <w:rsid w:val="004932DE"/>
    <w:rsid w:val="0049474E"/>
    <w:rsid w:val="004B07B2"/>
    <w:rsid w:val="004C0961"/>
    <w:rsid w:val="004C0D1E"/>
    <w:rsid w:val="004E6A67"/>
    <w:rsid w:val="005010D4"/>
    <w:rsid w:val="00502E1C"/>
    <w:rsid w:val="00507161"/>
    <w:rsid w:val="00507D71"/>
    <w:rsid w:val="005176FB"/>
    <w:rsid w:val="0052618B"/>
    <w:rsid w:val="00544E95"/>
    <w:rsid w:val="00556E83"/>
    <w:rsid w:val="0055740E"/>
    <w:rsid w:val="00574359"/>
    <w:rsid w:val="005752FF"/>
    <w:rsid w:val="005879CE"/>
    <w:rsid w:val="005B060E"/>
    <w:rsid w:val="005B24AE"/>
    <w:rsid w:val="005C1170"/>
    <w:rsid w:val="005C509B"/>
    <w:rsid w:val="005C5177"/>
    <w:rsid w:val="005C584E"/>
    <w:rsid w:val="005E2935"/>
    <w:rsid w:val="005F3E04"/>
    <w:rsid w:val="005F4FC6"/>
    <w:rsid w:val="00603AB3"/>
    <w:rsid w:val="00606325"/>
    <w:rsid w:val="00615C0B"/>
    <w:rsid w:val="00615E85"/>
    <w:rsid w:val="00630586"/>
    <w:rsid w:val="00636248"/>
    <w:rsid w:val="006367EB"/>
    <w:rsid w:val="00671356"/>
    <w:rsid w:val="00677C09"/>
    <w:rsid w:val="006879C8"/>
    <w:rsid w:val="006969DF"/>
    <w:rsid w:val="00696ABE"/>
    <w:rsid w:val="006C04D3"/>
    <w:rsid w:val="006C42D6"/>
    <w:rsid w:val="006D2BEE"/>
    <w:rsid w:val="007146ED"/>
    <w:rsid w:val="00716158"/>
    <w:rsid w:val="00723E5D"/>
    <w:rsid w:val="00757E4C"/>
    <w:rsid w:val="0078028B"/>
    <w:rsid w:val="00792765"/>
    <w:rsid w:val="0079309D"/>
    <w:rsid w:val="007932E6"/>
    <w:rsid w:val="00794FB3"/>
    <w:rsid w:val="007B4F60"/>
    <w:rsid w:val="007C4AE5"/>
    <w:rsid w:val="007E6BFC"/>
    <w:rsid w:val="007F01AE"/>
    <w:rsid w:val="007F6AE3"/>
    <w:rsid w:val="00807E40"/>
    <w:rsid w:val="00861B97"/>
    <w:rsid w:val="00862018"/>
    <w:rsid w:val="008677EB"/>
    <w:rsid w:val="00875C26"/>
    <w:rsid w:val="00885C3D"/>
    <w:rsid w:val="008B64A3"/>
    <w:rsid w:val="008C60B8"/>
    <w:rsid w:val="008D1378"/>
    <w:rsid w:val="008E32E9"/>
    <w:rsid w:val="008F0C46"/>
    <w:rsid w:val="009525B2"/>
    <w:rsid w:val="00956E79"/>
    <w:rsid w:val="00961AC7"/>
    <w:rsid w:val="00970172"/>
    <w:rsid w:val="00973E95"/>
    <w:rsid w:val="0098215C"/>
    <w:rsid w:val="009918E5"/>
    <w:rsid w:val="00991A53"/>
    <w:rsid w:val="009A1A4B"/>
    <w:rsid w:val="009A37C5"/>
    <w:rsid w:val="009A5FE4"/>
    <w:rsid w:val="009D6CAD"/>
    <w:rsid w:val="009D7F4B"/>
    <w:rsid w:val="009E0B19"/>
    <w:rsid w:val="009F1CDA"/>
    <w:rsid w:val="009F5295"/>
    <w:rsid w:val="00A12FCE"/>
    <w:rsid w:val="00A15EC0"/>
    <w:rsid w:val="00A3645A"/>
    <w:rsid w:val="00A4169C"/>
    <w:rsid w:val="00A442B8"/>
    <w:rsid w:val="00A6053F"/>
    <w:rsid w:val="00A7414D"/>
    <w:rsid w:val="00A85B64"/>
    <w:rsid w:val="00A8724F"/>
    <w:rsid w:val="00A95832"/>
    <w:rsid w:val="00AB7116"/>
    <w:rsid w:val="00AE5850"/>
    <w:rsid w:val="00AF057E"/>
    <w:rsid w:val="00B06FCF"/>
    <w:rsid w:val="00B122D1"/>
    <w:rsid w:val="00B209CC"/>
    <w:rsid w:val="00B2286E"/>
    <w:rsid w:val="00B33A5C"/>
    <w:rsid w:val="00B46657"/>
    <w:rsid w:val="00B6226E"/>
    <w:rsid w:val="00B65399"/>
    <w:rsid w:val="00B84996"/>
    <w:rsid w:val="00B85981"/>
    <w:rsid w:val="00BB1129"/>
    <w:rsid w:val="00BC2B94"/>
    <w:rsid w:val="00BD09B6"/>
    <w:rsid w:val="00BE20A8"/>
    <w:rsid w:val="00C03E9C"/>
    <w:rsid w:val="00C06D1B"/>
    <w:rsid w:val="00C15A48"/>
    <w:rsid w:val="00C26CEF"/>
    <w:rsid w:val="00C30407"/>
    <w:rsid w:val="00C84B45"/>
    <w:rsid w:val="00C94516"/>
    <w:rsid w:val="00CB0624"/>
    <w:rsid w:val="00CB2685"/>
    <w:rsid w:val="00CC5470"/>
    <w:rsid w:val="00CC798D"/>
    <w:rsid w:val="00CD7A65"/>
    <w:rsid w:val="00CE3DF3"/>
    <w:rsid w:val="00CF4114"/>
    <w:rsid w:val="00D031C1"/>
    <w:rsid w:val="00D52A5B"/>
    <w:rsid w:val="00D57C22"/>
    <w:rsid w:val="00D60356"/>
    <w:rsid w:val="00D75447"/>
    <w:rsid w:val="00D925A3"/>
    <w:rsid w:val="00D93A2F"/>
    <w:rsid w:val="00DD372A"/>
    <w:rsid w:val="00DE13AB"/>
    <w:rsid w:val="00DE689B"/>
    <w:rsid w:val="00DE7085"/>
    <w:rsid w:val="00E07DCC"/>
    <w:rsid w:val="00E20FC0"/>
    <w:rsid w:val="00E40535"/>
    <w:rsid w:val="00E51844"/>
    <w:rsid w:val="00E62C34"/>
    <w:rsid w:val="00E64252"/>
    <w:rsid w:val="00E768EB"/>
    <w:rsid w:val="00E94899"/>
    <w:rsid w:val="00EB4C6D"/>
    <w:rsid w:val="00EC79C1"/>
    <w:rsid w:val="00ED3A2D"/>
    <w:rsid w:val="00EF4B95"/>
    <w:rsid w:val="00EF5477"/>
    <w:rsid w:val="00F02579"/>
    <w:rsid w:val="00F03DDB"/>
    <w:rsid w:val="00F05F8F"/>
    <w:rsid w:val="00F10FCF"/>
    <w:rsid w:val="00F133D4"/>
    <w:rsid w:val="00F14931"/>
    <w:rsid w:val="00F16387"/>
    <w:rsid w:val="00F16931"/>
    <w:rsid w:val="00F16BBB"/>
    <w:rsid w:val="00F376E1"/>
    <w:rsid w:val="00F40921"/>
    <w:rsid w:val="00F910CD"/>
    <w:rsid w:val="00F97198"/>
    <w:rsid w:val="00FA1E08"/>
    <w:rsid w:val="00FB22C2"/>
    <w:rsid w:val="00FC46EC"/>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 w:type="character" w:customStyle="1" w:styleId="Heading1Char">
    <w:name w:val="Heading 1 Char"/>
    <w:basedOn w:val="DefaultParagraphFont"/>
    <w:link w:val="Heading1"/>
    <w:uiPriority w:val="9"/>
    <w:rsid w:val="0055740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E094F-6E21-47FB-981B-8ACB4867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2</cp:revision>
  <cp:lastPrinted>2017-01-20T11:32:00Z</cp:lastPrinted>
  <dcterms:created xsi:type="dcterms:W3CDTF">2017-02-17T08:59:00Z</dcterms:created>
  <dcterms:modified xsi:type="dcterms:W3CDTF">2017-02-17T08:59:00Z</dcterms:modified>
</cp:coreProperties>
</file>