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2FF8A" w14:textId="77777777" w:rsidR="005D15FF" w:rsidRPr="00F06FDD" w:rsidRDefault="0073567F" w:rsidP="005D15FF">
      <w:pPr>
        <w:pStyle w:val="NormalWeb"/>
        <w:jc w:val="center"/>
      </w:pPr>
      <w:r w:rsidRPr="00F06FDD">
        <w:rPr>
          <w:kern w:val="28"/>
          <w:lang w:val="en-US"/>
        </w:rPr>
        <w:tab/>
      </w:r>
      <w:r w:rsidR="005D15FF" w:rsidRPr="00F06FDD">
        <w:t>STRENSALL with TOWTHORPE PARISH COUNCIL</w:t>
      </w:r>
    </w:p>
    <w:p w14:paraId="55421491" w14:textId="77777777" w:rsidR="005D15FF" w:rsidRPr="00F06FDD" w:rsidRDefault="005D15FF" w:rsidP="005D15FF">
      <w:pPr>
        <w:pStyle w:val="NoSpacing"/>
        <w:jc w:val="center"/>
      </w:pPr>
      <w:r w:rsidRPr="00F06FDD">
        <w:t xml:space="preserve">The Village Hall, Northfields, Strensall, </w:t>
      </w:r>
      <w:smartTag w:uri="urn:schemas-microsoft-com:office:smarttags" w:element="City">
        <w:smartTag w:uri="urn:schemas-microsoft-com:office:smarttags" w:element="place">
          <w:r w:rsidRPr="00F06FDD">
            <w:t>York</w:t>
          </w:r>
        </w:smartTag>
      </w:smartTag>
      <w:r w:rsidRPr="00F06FDD">
        <w:t xml:space="preserve"> YO325XW</w:t>
      </w:r>
    </w:p>
    <w:p w14:paraId="631BEACC" w14:textId="77777777" w:rsidR="005D15FF" w:rsidRPr="00F06FDD" w:rsidRDefault="005D15FF" w:rsidP="005D15FF">
      <w:pPr>
        <w:pStyle w:val="NoSpacing"/>
        <w:jc w:val="center"/>
      </w:pPr>
      <w:r w:rsidRPr="00F06FDD">
        <w:t xml:space="preserve">e-mail:   </w:t>
      </w:r>
      <w:hyperlink r:id="rId8" w:history="1">
        <w:r w:rsidRPr="00F06FDD">
          <w:rPr>
            <w:rStyle w:val="Hyperlink"/>
            <w:color w:val="auto"/>
          </w:rPr>
          <w:t>strensalltowthorpePC@outlook.com</w:t>
        </w:r>
      </w:hyperlink>
      <w:r w:rsidRPr="00F06FDD">
        <w:t xml:space="preserve">              phone: 01904 491569</w:t>
      </w:r>
    </w:p>
    <w:p w14:paraId="410B7212" w14:textId="77777777" w:rsidR="005D15FF" w:rsidRPr="00F06FDD" w:rsidRDefault="005D15FF" w:rsidP="005D15FF">
      <w:pPr>
        <w:pStyle w:val="NoSpacing"/>
        <w:jc w:val="center"/>
        <w:rPr>
          <w:rFonts w:ascii="Bookman Old Style" w:hAnsi="Bookman Old Style"/>
          <w:sz w:val="20"/>
          <w:szCs w:val="20"/>
        </w:rPr>
      </w:pPr>
      <w:proofErr w:type="gramStart"/>
      <w:r w:rsidRPr="00F06FDD">
        <w:rPr>
          <w:rFonts w:ascii="Bookman Old Style" w:hAnsi="Bookman Old Style"/>
          <w:sz w:val="20"/>
          <w:szCs w:val="20"/>
        </w:rPr>
        <w:t>Chairman :</w:t>
      </w:r>
      <w:proofErr w:type="gramEnd"/>
      <w:r w:rsidRPr="00F06FDD">
        <w:rPr>
          <w:rFonts w:ascii="Bookman Old Style" w:hAnsi="Bookman Old Style"/>
          <w:sz w:val="20"/>
          <w:szCs w:val="20"/>
        </w:rPr>
        <w:t xml:space="preserve">  Mr A H Fisher</w:t>
      </w:r>
    </w:p>
    <w:p w14:paraId="6F23EDD5" w14:textId="77777777" w:rsidR="005D15FF" w:rsidRPr="00F06FDD" w:rsidRDefault="005D15FF" w:rsidP="005D15FF">
      <w:pPr>
        <w:pStyle w:val="NoSpacing"/>
        <w:jc w:val="center"/>
        <w:rPr>
          <w:rFonts w:ascii="Bookman Old Style" w:hAnsi="Bookman Old Style"/>
          <w:sz w:val="24"/>
          <w:szCs w:val="24"/>
        </w:rPr>
      </w:pPr>
    </w:p>
    <w:p w14:paraId="506807A7" w14:textId="77777777" w:rsidR="005D15FF" w:rsidRPr="00F06FDD" w:rsidRDefault="005D15FF" w:rsidP="005D15FF">
      <w:pPr>
        <w:pStyle w:val="NoSpacing"/>
        <w:jc w:val="center"/>
        <w:rPr>
          <w:rFonts w:ascii="Bookman Old Style" w:hAnsi="Bookman Old Style"/>
          <w:sz w:val="24"/>
          <w:szCs w:val="24"/>
        </w:rPr>
      </w:pPr>
    </w:p>
    <w:p w14:paraId="41FA7480" w14:textId="33B58700" w:rsidR="005D15FF" w:rsidRPr="00F06FDD" w:rsidRDefault="005D15FF" w:rsidP="005D15FF">
      <w:pPr>
        <w:pStyle w:val="NoSpacing"/>
        <w:jc w:val="center"/>
        <w:rPr>
          <w:rFonts w:ascii="Bookman Old Style" w:hAnsi="Bookman Old Style"/>
          <w:sz w:val="24"/>
          <w:szCs w:val="24"/>
        </w:rPr>
      </w:pPr>
      <w:bookmarkStart w:id="0" w:name="_GoBack"/>
      <w:bookmarkEnd w:id="0"/>
      <w:r w:rsidRPr="00F06FDD">
        <w:rPr>
          <w:rFonts w:ascii="Bookman Old Style" w:hAnsi="Bookman Old Style"/>
          <w:sz w:val="24"/>
          <w:szCs w:val="24"/>
        </w:rPr>
        <w:t>MINUTES OF THE MEETING OF THE PARISH COUNCIL held on Tuesday 13</w:t>
      </w:r>
      <w:r w:rsidRPr="00F06FDD">
        <w:rPr>
          <w:rFonts w:ascii="Bookman Old Style" w:hAnsi="Bookman Old Style"/>
          <w:sz w:val="24"/>
          <w:szCs w:val="24"/>
          <w:vertAlign w:val="superscript"/>
        </w:rPr>
        <w:t>TH</w:t>
      </w:r>
      <w:r w:rsidRPr="00F06FDD">
        <w:rPr>
          <w:rFonts w:ascii="Bookman Old Style" w:hAnsi="Bookman Old Style"/>
          <w:sz w:val="24"/>
          <w:szCs w:val="24"/>
        </w:rPr>
        <w:t xml:space="preserve"> August 2019 at 7.00pm at the Village Hall, Strensall</w:t>
      </w:r>
    </w:p>
    <w:p w14:paraId="40541C61" w14:textId="77777777" w:rsidR="005D15FF" w:rsidRPr="00F06FDD" w:rsidRDefault="005D15FF" w:rsidP="005D15FF">
      <w:pPr>
        <w:rPr>
          <w:b/>
          <w:bCs/>
        </w:rPr>
      </w:pPr>
    </w:p>
    <w:p w14:paraId="75D192D2" w14:textId="77777777" w:rsidR="005D15FF" w:rsidRPr="00F06FDD" w:rsidRDefault="005D15FF" w:rsidP="005D15FF">
      <w:pPr>
        <w:pStyle w:val="NormalWeb"/>
        <w:jc w:val="both"/>
        <w:rPr>
          <w:rFonts w:ascii="Bookman Old Style" w:hAnsi="Bookman Old Style"/>
          <w:u w:val="single"/>
        </w:rPr>
      </w:pPr>
      <w:r w:rsidRPr="00F06FDD">
        <w:rPr>
          <w:rFonts w:ascii="Bookman Old Style" w:hAnsi="Bookman Old Style"/>
          <w:u w:val="single"/>
        </w:rPr>
        <w:t xml:space="preserve">PRESENT  </w:t>
      </w:r>
    </w:p>
    <w:p w14:paraId="03FA7D7A" w14:textId="11D7EDB1" w:rsidR="005D15FF" w:rsidRPr="00F06FDD" w:rsidRDefault="005D15FF" w:rsidP="005D15FF">
      <w:pPr>
        <w:pStyle w:val="NoSpacing"/>
        <w:rPr>
          <w:rFonts w:ascii="Bookman Old Style" w:hAnsi="Bookman Old Style"/>
        </w:rPr>
      </w:pPr>
      <w:r w:rsidRPr="00F06FDD">
        <w:rPr>
          <w:rFonts w:ascii="Bookman Old Style" w:hAnsi="Bookman Old Style"/>
        </w:rPr>
        <w:t>Cllrs Fisher (Chair), Baxter, Bolton, Chambers, Dr Cox, Hill, Maher, Mrs Nunn</w:t>
      </w:r>
      <w:r w:rsidR="00172FD2" w:rsidRPr="00F06FDD">
        <w:rPr>
          <w:rFonts w:ascii="Bookman Old Style" w:hAnsi="Bookman Old Style"/>
        </w:rPr>
        <w:t xml:space="preserve"> </w:t>
      </w:r>
      <w:r w:rsidRPr="00F06FDD">
        <w:rPr>
          <w:rFonts w:ascii="Bookman Old Style" w:hAnsi="Bookman Old Style"/>
        </w:rPr>
        <w:t xml:space="preserve">and </w:t>
      </w:r>
      <w:r w:rsidR="00172FD2" w:rsidRPr="00F06FDD">
        <w:rPr>
          <w:rFonts w:ascii="Bookman Old Style" w:hAnsi="Bookman Old Style"/>
        </w:rPr>
        <w:t>Mrs</w:t>
      </w:r>
      <w:r w:rsidRPr="00F06FDD">
        <w:rPr>
          <w:rFonts w:ascii="Bookman Old Style" w:hAnsi="Bookman Old Style"/>
        </w:rPr>
        <w:t xml:space="preserve"> Smith</w:t>
      </w:r>
    </w:p>
    <w:p w14:paraId="3BAC561C" w14:textId="77777777" w:rsidR="005D15FF" w:rsidRPr="00F06FDD" w:rsidRDefault="005D15FF" w:rsidP="005D15FF">
      <w:pPr>
        <w:pStyle w:val="NoSpacing"/>
        <w:rPr>
          <w:rFonts w:ascii="Bookman Old Style" w:hAnsi="Bookman Old Style"/>
        </w:rPr>
      </w:pPr>
    </w:p>
    <w:p w14:paraId="38E53A7A" w14:textId="4635D746" w:rsidR="005D15FF" w:rsidRPr="00F06FDD" w:rsidRDefault="005D15FF" w:rsidP="005D15FF">
      <w:pPr>
        <w:pStyle w:val="NormalWeb"/>
        <w:numPr>
          <w:ilvl w:val="0"/>
          <w:numId w:val="9"/>
        </w:numPr>
        <w:ind w:left="0" w:firstLine="0"/>
        <w:jc w:val="both"/>
        <w:rPr>
          <w:rFonts w:ascii="Bookman Old Style" w:hAnsi="Bookman Old Style"/>
        </w:rPr>
      </w:pPr>
      <w:r w:rsidRPr="00F06FDD">
        <w:rPr>
          <w:rFonts w:ascii="Bookman Old Style" w:hAnsi="Bookman Old Style"/>
          <w:u w:val="single"/>
        </w:rPr>
        <w:t>APOLOGIES</w:t>
      </w:r>
      <w:r w:rsidRPr="00F06FDD">
        <w:rPr>
          <w:rFonts w:ascii="Bookman Old Style" w:hAnsi="Bookman Old Style"/>
        </w:rPr>
        <w:t xml:space="preserve"> – </w:t>
      </w:r>
      <w:r w:rsidR="00172FD2" w:rsidRPr="00F06FDD">
        <w:rPr>
          <w:rFonts w:ascii="Bookman Old Style" w:hAnsi="Bookman Old Style"/>
        </w:rPr>
        <w:tab/>
      </w:r>
      <w:r w:rsidRPr="00F06FDD">
        <w:rPr>
          <w:rFonts w:ascii="Bookman Old Style" w:hAnsi="Bookman Old Style"/>
        </w:rPr>
        <w:t>Parish Councillor</w:t>
      </w:r>
      <w:r w:rsidR="00172FD2" w:rsidRPr="00F06FDD">
        <w:rPr>
          <w:rFonts w:ascii="Bookman Old Style" w:hAnsi="Bookman Old Style"/>
        </w:rPr>
        <w:t>s Chapman,</w:t>
      </w:r>
      <w:r w:rsidRPr="00F06FDD">
        <w:rPr>
          <w:rFonts w:ascii="Bookman Old Style" w:hAnsi="Bookman Old Style"/>
        </w:rPr>
        <w:t xml:space="preserve"> Mattinson</w:t>
      </w:r>
      <w:r w:rsidR="00172FD2" w:rsidRPr="00F06FDD">
        <w:rPr>
          <w:rFonts w:ascii="Bookman Old Style" w:hAnsi="Bookman Old Style"/>
        </w:rPr>
        <w:t xml:space="preserve"> and Ogilvy   </w:t>
      </w:r>
      <w:r w:rsidR="00172FD2" w:rsidRPr="00F06FDD">
        <w:rPr>
          <w:rFonts w:ascii="Bookman Old Style" w:hAnsi="Bookman Old Style"/>
        </w:rPr>
        <w:tab/>
      </w:r>
      <w:r w:rsidR="00172FD2" w:rsidRPr="00F06FDD">
        <w:rPr>
          <w:rFonts w:ascii="Bookman Old Style" w:hAnsi="Bookman Old Style"/>
        </w:rPr>
        <w:tab/>
      </w:r>
      <w:r w:rsidR="00172FD2" w:rsidRPr="00F06FDD">
        <w:rPr>
          <w:rFonts w:ascii="Bookman Old Style" w:hAnsi="Bookman Old Style"/>
        </w:rPr>
        <w:tab/>
      </w:r>
      <w:r w:rsidR="00172FD2" w:rsidRPr="00F06FDD">
        <w:rPr>
          <w:rFonts w:ascii="Bookman Old Style" w:hAnsi="Bookman Old Style"/>
        </w:rPr>
        <w:tab/>
        <w:t>City of York Ward Councillor Paul Doughty</w:t>
      </w:r>
    </w:p>
    <w:p w14:paraId="4D012BD8" w14:textId="77777777" w:rsidR="005D15FF" w:rsidRPr="00F06FDD" w:rsidRDefault="005D15FF" w:rsidP="005D15FF">
      <w:pPr>
        <w:pStyle w:val="NormalWeb"/>
        <w:jc w:val="both"/>
      </w:pPr>
      <w:r w:rsidRPr="00F06FDD">
        <w:rPr>
          <w:rFonts w:ascii="Bookman Old Style" w:hAnsi="Bookman Old Style"/>
          <w:u w:val="single"/>
        </w:rPr>
        <w:t xml:space="preserve">2.      DECLARATIONS OF </w:t>
      </w:r>
      <w:proofErr w:type="gramStart"/>
      <w:r w:rsidRPr="00F06FDD">
        <w:rPr>
          <w:rFonts w:ascii="Bookman Old Style" w:hAnsi="Bookman Old Style"/>
          <w:u w:val="single"/>
        </w:rPr>
        <w:t>INTEREST</w:t>
      </w:r>
      <w:r w:rsidRPr="00F06FDD">
        <w:rPr>
          <w:rFonts w:ascii="Bookman Old Style" w:hAnsi="Bookman Old Style"/>
        </w:rPr>
        <w:t xml:space="preserve">  -</w:t>
      </w:r>
      <w:proofErr w:type="gramEnd"/>
      <w:r w:rsidRPr="00F06FDD">
        <w:rPr>
          <w:rFonts w:ascii="Bookman Old Style" w:hAnsi="Bookman Old Style"/>
        </w:rPr>
        <w:t xml:space="preserve"> </w:t>
      </w:r>
      <w:r w:rsidRPr="00F06FDD">
        <w:t>None</w:t>
      </w:r>
    </w:p>
    <w:p w14:paraId="40FBC8EC" w14:textId="77777777" w:rsidR="005D15FF" w:rsidRPr="00F06FDD" w:rsidRDefault="005D15FF" w:rsidP="005D15FF">
      <w:pPr>
        <w:pStyle w:val="NormalWeb"/>
        <w:jc w:val="both"/>
        <w:rPr>
          <w:rFonts w:ascii="Bookman Old Style" w:hAnsi="Bookman Old Style"/>
        </w:rPr>
      </w:pPr>
      <w:r w:rsidRPr="00F06FDD">
        <w:rPr>
          <w:rFonts w:ascii="Bookman Old Style" w:hAnsi="Bookman Old Style"/>
          <w:u w:val="single"/>
        </w:rPr>
        <w:t>3.       MINUTES</w:t>
      </w:r>
      <w:r w:rsidRPr="00F06FDD">
        <w:rPr>
          <w:rFonts w:ascii="Bookman Old Style" w:hAnsi="Bookman Old Style"/>
        </w:rPr>
        <w:t xml:space="preserve"> -</w:t>
      </w:r>
    </w:p>
    <w:p w14:paraId="1657DC34" w14:textId="6FC595D4" w:rsidR="005D15FF" w:rsidRPr="00F06FDD" w:rsidRDefault="005D15FF" w:rsidP="005D15FF">
      <w:pPr>
        <w:pStyle w:val="NormalWeb"/>
        <w:jc w:val="both"/>
        <w:rPr>
          <w:rFonts w:ascii="Bookman Old Style" w:hAnsi="Bookman Old Style"/>
        </w:rPr>
      </w:pPr>
      <w:r w:rsidRPr="00F06FDD">
        <w:rPr>
          <w:rFonts w:ascii="Bookman Old Style" w:hAnsi="Bookman Old Style"/>
        </w:rPr>
        <w:t>The minutes of the previous meeting (</w:t>
      </w:r>
      <w:r w:rsidR="005D702B" w:rsidRPr="00F06FDD">
        <w:rPr>
          <w:rFonts w:ascii="Bookman Old Style" w:hAnsi="Bookman Old Style"/>
        </w:rPr>
        <w:t>08Jul</w:t>
      </w:r>
      <w:r w:rsidRPr="00F06FDD">
        <w:rPr>
          <w:rFonts w:ascii="Bookman Old Style" w:hAnsi="Bookman Old Style"/>
        </w:rPr>
        <w:t>19</w:t>
      </w:r>
      <w:r w:rsidR="00BD6071" w:rsidRPr="00F06FDD">
        <w:rPr>
          <w:rFonts w:ascii="Bookman Old Style" w:hAnsi="Bookman Old Style"/>
        </w:rPr>
        <w:t>) were</w:t>
      </w:r>
      <w:r w:rsidRPr="00F06FDD">
        <w:rPr>
          <w:rFonts w:ascii="Bookman Old Style" w:hAnsi="Bookman Old Style"/>
        </w:rPr>
        <w:t xml:space="preserve"> approved and</w:t>
      </w:r>
      <w:r w:rsidR="000B0FAD" w:rsidRPr="00F06FDD">
        <w:rPr>
          <w:rFonts w:ascii="Bookman Old Style" w:hAnsi="Bookman Old Style"/>
        </w:rPr>
        <w:t xml:space="preserve"> the Chairman</w:t>
      </w:r>
      <w:r w:rsidRPr="00F06FDD">
        <w:rPr>
          <w:rFonts w:ascii="Bookman Old Style" w:hAnsi="Bookman Old Style"/>
        </w:rPr>
        <w:t xml:space="preserve"> authorised to sign them as a correct record. The Parish Council </w:t>
      </w:r>
      <w:r w:rsidR="000B0FAD" w:rsidRPr="00F06FDD">
        <w:rPr>
          <w:rFonts w:ascii="Bookman Old Style" w:hAnsi="Bookman Old Style"/>
        </w:rPr>
        <w:t>endorsed the approved</w:t>
      </w:r>
      <w:r w:rsidR="005C277B" w:rsidRPr="00F06FDD">
        <w:rPr>
          <w:rFonts w:ascii="Bookman Old Style" w:hAnsi="Bookman Old Style"/>
        </w:rPr>
        <w:t xml:space="preserve"> minutes of the Planning Committee meeting on 23 July 2019 and </w:t>
      </w:r>
      <w:r w:rsidRPr="00F06FDD">
        <w:rPr>
          <w:rFonts w:ascii="Bookman Old Style" w:hAnsi="Bookman Old Style"/>
        </w:rPr>
        <w:t xml:space="preserve">noted the planning committee meetings of </w:t>
      </w:r>
      <w:r w:rsidR="000819AC" w:rsidRPr="00F06FDD">
        <w:rPr>
          <w:rFonts w:ascii="Bookman Old Style" w:hAnsi="Bookman Old Style"/>
        </w:rPr>
        <w:t>09 July</w:t>
      </w:r>
      <w:r w:rsidRPr="00F06FDD">
        <w:rPr>
          <w:rFonts w:ascii="Bookman Old Style" w:hAnsi="Bookman Old Style"/>
        </w:rPr>
        <w:t xml:space="preserve"> 2019 w</w:t>
      </w:r>
      <w:r w:rsidR="000819AC" w:rsidRPr="00F06FDD">
        <w:rPr>
          <w:rFonts w:ascii="Bookman Old Style" w:hAnsi="Bookman Old Style"/>
        </w:rPr>
        <w:t>as</w:t>
      </w:r>
      <w:r w:rsidRPr="00F06FDD">
        <w:rPr>
          <w:rFonts w:ascii="Bookman Old Style" w:hAnsi="Bookman Old Style"/>
        </w:rPr>
        <w:t xml:space="preserve"> cancelled, as there were no planning applications to discuss. </w:t>
      </w:r>
      <w:r w:rsidRPr="00F06FDD">
        <w:rPr>
          <w:rFonts w:ascii="Bookman Old Style" w:hAnsi="Bookman Old Style"/>
          <w:b/>
          <w:bCs/>
        </w:rPr>
        <w:t>Resolution 1</w:t>
      </w:r>
      <w:r w:rsidR="000819AC" w:rsidRPr="00F06FDD">
        <w:rPr>
          <w:rFonts w:ascii="Bookman Old Style" w:hAnsi="Bookman Old Style"/>
          <w:b/>
          <w:bCs/>
        </w:rPr>
        <w:t>3</w:t>
      </w:r>
      <w:r w:rsidRPr="00F06FDD">
        <w:rPr>
          <w:rFonts w:ascii="Bookman Old Style" w:hAnsi="Bookman Old Style"/>
          <w:b/>
          <w:bCs/>
        </w:rPr>
        <w:t>0</w:t>
      </w:r>
      <w:r w:rsidR="000819AC" w:rsidRPr="00F06FDD">
        <w:rPr>
          <w:rFonts w:ascii="Bookman Old Style" w:hAnsi="Bookman Old Style"/>
          <w:b/>
          <w:bCs/>
        </w:rPr>
        <w:t>8</w:t>
      </w:r>
      <w:r w:rsidRPr="00F06FDD">
        <w:rPr>
          <w:rFonts w:ascii="Bookman Old Style" w:hAnsi="Bookman Old Style"/>
          <w:b/>
          <w:bCs/>
        </w:rPr>
        <w:t>19/01</w:t>
      </w:r>
      <w:r w:rsidRPr="00F06FDD">
        <w:rPr>
          <w:rFonts w:ascii="Bookman Old Style" w:hAnsi="Bookman Old Style"/>
        </w:rPr>
        <w:t xml:space="preserve"> </w:t>
      </w:r>
    </w:p>
    <w:p w14:paraId="43A781E5" w14:textId="1509B82E" w:rsidR="005D15FF" w:rsidRPr="00F06FDD" w:rsidRDefault="005D15FF" w:rsidP="005D15FF">
      <w:pPr>
        <w:pStyle w:val="NormalWeb"/>
        <w:jc w:val="both"/>
        <w:rPr>
          <w:rFonts w:ascii="Bookman Old Style" w:hAnsi="Bookman Old Style"/>
        </w:rPr>
      </w:pPr>
      <w:r w:rsidRPr="00F06FDD">
        <w:rPr>
          <w:rFonts w:ascii="Bookman Old Style" w:hAnsi="Bookman Old Style"/>
          <w:u w:val="single"/>
        </w:rPr>
        <w:t xml:space="preserve">4.  </w:t>
      </w:r>
      <w:r w:rsidRPr="00F06FDD">
        <w:rPr>
          <w:rFonts w:ascii="Bookman Old Style" w:hAnsi="Bookman Old Style"/>
          <w:u w:val="single"/>
        </w:rPr>
        <w:tab/>
        <w:t>PUBLIC PARTICIPATION</w:t>
      </w:r>
      <w:r w:rsidRPr="00F06FDD">
        <w:rPr>
          <w:rFonts w:ascii="Bookman Old Style" w:hAnsi="Bookman Old Style"/>
        </w:rPr>
        <w:t xml:space="preserve"> – </w:t>
      </w:r>
      <w:r w:rsidR="00873140" w:rsidRPr="00F06FDD">
        <w:rPr>
          <w:rFonts w:ascii="Bookman Old Style" w:hAnsi="Bookman Old Style"/>
        </w:rPr>
        <w:t>None</w:t>
      </w:r>
    </w:p>
    <w:p w14:paraId="024E585A" w14:textId="77777777" w:rsidR="005D15FF" w:rsidRPr="00F06FDD" w:rsidRDefault="005D15FF" w:rsidP="005D15FF">
      <w:pPr>
        <w:pStyle w:val="NormalWeb"/>
        <w:jc w:val="both"/>
        <w:rPr>
          <w:rFonts w:ascii="Bookman Old Style" w:hAnsi="Bookman Old Style"/>
        </w:rPr>
      </w:pPr>
      <w:r w:rsidRPr="00F06FDD">
        <w:rPr>
          <w:rFonts w:ascii="Bookman Old Style" w:hAnsi="Bookman Old Style"/>
          <w:u w:val="single"/>
        </w:rPr>
        <w:t>5.</w:t>
      </w:r>
      <w:r w:rsidRPr="00F06FDD">
        <w:rPr>
          <w:rFonts w:ascii="Bookman Old Style" w:hAnsi="Bookman Old Style"/>
          <w:u w:val="single"/>
        </w:rPr>
        <w:tab/>
        <w:t>CITY OF YORK WARD COUNCILLORS</w:t>
      </w:r>
    </w:p>
    <w:p w14:paraId="12A01F1C" w14:textId="3BE5A411" w:rsidR="005D15FF" w:rsidRPr="00F06FDD" w:rsidRDefault="00986B4B" w:rsidP="005D15FF">
      <w:pPr>
        <w:pStyle w:val="NormalWeb"/>
        <w:jc w:val="both"/>
        <w:rPr>
          <w:rFonts w:ascii="Bookman Old Style" w:hAnsi="Bookman Old Style"/>
        </w:rPr>
      </w:pPr>
      <w:r w:rsidRPr="00F06FDD">
        <w:rPr>
          <w:rFonts w:ascii="Bookman Old Style" w:hAnsi="Bookman Old Style"/>
        </w:rPr>
        <w:t>Cllr Fisher reported the following:</w:t>
      </w:r>
    </w:p>
    <w:p w14:paraId="73D3FD9C" w14:textId="5F60B915" w:rsidR="00986B4B" w:rsidRPr="00F06FDD" w:rsidRDefault="00E204DF" w:rsidP="005D15FF">
      <w:pPr>
        <w:pStyle w:val="NormalWeb"/>
        <w:jc w:val="both"/>
        <w:rPr>
          <w:rFonts w:ascii="Bookman Old Style" w:hAnsi="Bookman Old Style"/>
        </w:rPr>
      </w:pPr>
      <w:r w:rsidRPr="00F06FDD">
        <w:rPr>
          <w:rFonts w:ascii="Bookman Old Style" w:hAnsi="Bookman Old Style"/>
        </w:rPr>
        <w:t>- Cllr Doughty had reported the unsatisfactory grass cutting at Church Lane and St Marys Close.</w:t>
      </w:r>
    </w:p>
    <w:p w14:paraId="1CA93FA2" w14:textId="581CB22C" w:rsidR="00E204DF" w:rsidRPr="00F06FDD" w:rsidRDefault="00E204DF" w:rsidP="005D15FF">
      <w:pPr>
        <w:pStyle w:val="NormalWeb"/>
        <w:jc w:val="both"/>
        <w:rPr>
          <w:rFonts w:ascii="Bookman Old Style" w:hAnsi="Bookman Old Style"/>
        </w:rPr>
      </w:pPr>
      <w:r w:rsidRPr="00F06FDD">
        <w:rPr>
          <w:rFonts w:ascii="Bookman Old Style" w:hAnsi="Bookman Old Style"/>
        </w:rPr>
        <w:t xml:space="preserve">- </w:t>
      </w:r>
      <w:r w:rsidR="00C74379" w:rsidRPr="00F06FDD">
        <w:rPr>
          <w:rFonts w:ascii="Bookman Old Style" w:hAnsi="Bookman Old Style"/>
        </w:rPr>
        <w:t>A 2011 feasibility study for a cycle path between Strensall and York</w:t>
      </w:r>
      <w:r w:rsidR="003B7CB3" w:rsidRPr="00F06FDD">
        <w:rPr>
          <w:rFonts w:ascii="Bookman Old Style" w:hAnsi="Bookman Old Style"/>
        </w:rPr>
        <w:t xml:space="preserve"> had a costing of £863,000, which could not </w:t>
      </w:r>
      <w:r w:rsidR="00EC755B" w:rsidRPr="00F06FDD">
        <w:rPr>
          <w:rFonts w:ascii="Bookman Old Style" w:hAnsi="Bookman Old Style"/>
        </w:rPr>
        <w:t xml:space="preserve">currently </w:t>
      </w:r>
      <w:r w:rsidR="003B7CB3" w:rsidRPr="00F06FDD">
        <w:rPr>
          <w:rFonts w:ascii="Bookman Old Style" w:hAnsi="Bookman Old Style"/>
        </w:rPr>
        <w:t>be fund</w:t>
      </w:r>
      <w:r w:rsidR="00EC755B" w:rsidRPr="00F06FDD">
        <w:rPr>
          <w:rFonts w:ascii="Bookman Old Style" w:hAnsi="Bookman Old Style"/>
        </w:rPr>
        <w:t xml:space="preserve">ed. Funding for parts of </w:t>
      </w:r>
      <w:r w:rsidR="00FB1961" w:rsidRPr="00F06FDD">
        <w:rPr>
          <w:rFonts w:ascii="Bookman Old Style" w:hAnsi="Bookman Old Style"/>
        </w:rPr>
        <w:t>the cycle path were being researched, along with options for shared usage of current footpaths</w:t>
      </w:r>
    </w:p>
    <w:p w14:paraId="5FEC3359" w14:textId="1248A114" w:rsidR="009569EC" w:rsidRPr="00F06FDD" w:rsidRDefault="009569EC" w:rsidP="005D15FF">
      <w:pPr>
        <w:pStyle w:val="NormalWeb"/>
        <w:jc w:val="both"/>
        <w:rPr>
          <w:rFonts w:ascii="Bookman Old Style" w:hAnsi="Bookman Old Style"/>
        </w:rPr>
      </w:pPr>
      <w:r w:rsidRPr="00F06FDD">
        <w:rPr>
          <w:rFonts w:ascii="Bookman Old Style" w:hAnsi="Bookman Old Style"/>
        </w:rPr>
        <w:t xml:space="preserve">- Julia Mulligan had been invited to attend a public meeting at Strensall or New </w:t>
      </w:r>
      <w:proofErr w:type="spellStart"/>
      <w:r w:rsidRPr="00F06FDD">
        <w:rPr>
          <w:rFonts w:ascii="Bookman Old Style" w:hAnsi="Bookman Old Style"/>
        </w:rPr>
        <w:t>Earswick</w:t>
      </w:r>
      <w:proofErr w:type="spellEnd"/>
      <w:r w:rsidRPr="00F06FDD">
        <w:rPr>
          <w:rFonts w:ascii="Bookman Old Style" w:hAnsi="Bookman Old Style"/>
        </w:rPr>
        <w:t>, to discuss anti-social behaviour, but to date no reply had been received.</w:t>
      </w:r>
    </w:p>
    <w:p w14:paraId="07582448" w14:textId="77777777" w:rsidR="009569EC" w:rsidRPr="00F06FDD" w:rsidRDefault="009569EC" w:rsidP="005D15FF">
      <w:pPr>
        <w:pStyle w:val="NormalWeb"/>
        <w:jc w:val="both"/>
        <w:rPr>
          <w:rFonts w:ascii="Bookman Old Style" w:hAnsi="Bookman Old Style"/>
        </w:rPr>
      </w:pPr>
    </w:p>
    <w:p w14:paraId="68C89DA7" w14:textId="6D8A813C" w:rsidR="005D15FF" w:rsidRPr="00F06FDD" w:rsidRDefault="005D15FF" w:rsidP="005D15FF">
      <w:pPr>
        <w:pStyle w:val="NormalWeb"/>
        <w:jc w:val="both"/>
        <w:rPr>
          <w:rFonts w:ascii="Bookman Old Style" w:hAnsi="Bookman Old Style"/>
        </w:rPr>
      </w:pPr>
      <w:r w:rsidRPr="00F06FDD">
        <w:rPr>
          <w:rFonts w:ascii="Bookman Old Style" w:hAnsi="Bookman Old Style"/>
          <w:u w:val="single"/>
        </w:rPr>
        <w:lastRenderedPageBreak/>
        <w:t xml:space="preserve">6.  </w:t>
      </w:r>
      <w:r w:rsidRPr="00F06FDD">
        <w:rPr>
          <w:rFonts w:ascii="Bookman Old Style" w:hAnsi="Bookman Old Style"/>
          <w:u w:val="single"/>
        </w:rPr>
        <w:tab/>
        <w:t>ORDINARY VACANCIES</w:t>
      </w:r>
      <w:r w:rsidRPr="00F06FDD">
        <w:rPr>
          <w:rFonts w:ascii="Bookman Old Style" w:hAnsi="Bookman Old Style"/>
        </w:rPr>
        <w:t xml:space="preserve"> – </w:t>
      </w:r>
      <w:r w:rsidR="00FF7375" w:rsidRPr="00F06FDD">
        <w:rPr>
          <w:rFonts w:ascii="Bookman Old Style" w:hAnsi="Bookman Old Style"/>
        </w:rPr>
        <w:t>N</w:t>
      </w:r>
      <w:r w:rsidRPr="00F06FDD">
        <w:rPr>
          <w:rFonts w:ascii="Bookman Old Style" w:hAnsi="Bookman Old Style"/>
        </w:rPr>
        <w:t>o expressions of interest had been received.</w:t>
      </w:r>
    </w:p>
    <w:p w14:paraId="6F380462" w14:textId="77777777" w:rsidR="005D15FF" w:rsidRPr="00F06FDD" w:rsidRDefault="005D15FF" w:rsidP="005D15FF">
      <w:pPr>
        <w:pStyle w:val="NormalWeb"/>
        <w:jc w:val="both"/>
        <w:rPr>
          <w:rFonts w:ascii="Bookman Old Style" w:hAnsi="Bookman Old Style"/>
        </w:rPr>
      </w:pPr>
      <w:r w:rsidRPr="00F06FDD">
        <w:rPr>
          <w:rFonts w:ascii="Bookman Old Style" w:hAnsi="Bookman Old Style"/>
          <w:u w:val="single"/>
        </w:rPr>
        <w:t>7.</w:t>
      </w:r>
      <w:r w:rsidRPr="00F06FDD">
        <w:rPr>
          <w:rFonts w:ascii="Bookman Old Style" w:hAnsi="Bookman Old Style"/>
          <w:u w:val="single"/>
        </w:rPr>
        <w:tab/>
        <w:t>MATTERS ARISING AND ONGOING ISSUES</w:t>
      </w:r>
      <w:r w:rsidRPr="00F06FDD">
        <w:rPr>
          <w:rFonts w:ascii="Bookman Old Style" w:hAnsi="Bookman Old Style"/>
        </w:rPr>
        <w:t xml:space="preserve"> -</w:t>
      </w:r>
    </w:p>
    <w:p w14:paraId="530D0801" w14:textId="2076573E" w:rsidR="005D15FF" w:rsidRPr="00F06FDD" w:rsidRDefault="005D15FF" w:rsidP="005D15FF">
      <w:pPr>
        <w:pStyle w:val="NoSpacing"/>
        <w:ind w:left="709" w:hanging="709"/>
        <w:jc w:val="both"/>
        <w:rPr>
          <w:rFonts w:ascii="Bookman Old Style" w:hAnsi="Bookman Old Style"/>
        </w:rPr>
      </w:pPr>
      <w:r w:rsidRPr="00F06FDD">
        <w:rPr>
          <w:rFonts w:ascii="Bookman Old Style" w:hAnsi="Bookman Old Style"/>
          <w:sz w:val="24"/>
          <w:szCs w:val="24"/>
        </w:rPr>
        <w:t>(a)</w:t>
      </w:r>
      <w:r w:rsidRPr="00F06FDD">
        <w:rPr>
          <w:rFonts w:ascii="Bookman Old Style" w:hAnsi="Bookman Old Style"/>
          <w:sz w:val="24"/>
          <w:szCs w:val="24"/>
        </w:rPr>
        <w:tab/>
      </w:r>
      <w:r w:rsidRPr="00F06FDD">
        <w:rPr>
          <w:rFonts w:ascii="Bookman Old Style" w:hAnsi="Bookman Old Style"/>
          <w:b/>
          <w:sz w:val="24"/>
          <w:szCs w:val="24"/>
        </w:rPr>
        <w:t xml:space="preserve">Police report – </w:t>
      </w:r>
      <w:r w:rsidRPr="00F06FDD">
        <w:rPr>
          <w:rFonts w:ascii="Bookman Old Style" w:hAnsi="Bookman Old Style"/>
        </w:rPr>
        <w:t xml:space="preserve">The Parish Council noted </w:t>
      </w:r>
      <w:r w:rsidR="005165C0" w:rsidRPr="00F06FDD">
        <w:rPr>
          <w:rFonts w:ascii="Bookman Old Style" w:hAnsi="Bookman Old Style"/>
        </w:rPr>
        <w:t>receipt of the latest report. The Parish Clerk would ask if R.T.A.s could be included on the report.</w:t>
      </w:r>
    </w:p>
    <w:p w14:paraId="76FDAB47" w14:textId="3D74F78F" w:rsidR="00A104B1" w:rsidRPr="00F06FDD" w:rsidRDefault="00F964E0" w:rsidP="005D15FF">
      <w:pPr>
        <w:pStyle w:val="NoSpacing"/>
        <w:ind w:left="709" w:hanging="709"/>
        <w:jc w:val="both"/>
        <w:rPr>
          <w:rFonts w:ascii="Bookman Old Style" w:hAnsi="Bookman Old Style"/>
        </w:rPr>
      </w:pPr>
      <w:r w:rsidRPr="00F06FDD">
        <w:rPr>
          <w:rFonts w:ascii="Bookman Old Style" w:hAnsi="Bookman Old Style"/>
        </w:rPr>
        <w:tab/>
      </w:r>
      <w:r w:rsidR="00E6074E" w:rsidRPr="00F06FDD">
        <w:rPr>
          <w:rFonts w:ascii="Bookman Old Style" w:hAnsi="Bookman Old Style"/>
        </w:rPr>
        <w:t>(</w:t>
      </w:r>
      <w:proofErr w:type="spellStart"/>
      <w:r w:rsidR="00E6074E" w:rsidRPr="00F06FDD">
        <w:rPr>
          <w:rFonts w:ascii="Bookman Old Style" w:hAnsi="Bookman Old Style"/>
        </w:rPr>
        <w:t>i</w:t>
      </w:r>
      <w:proofErr w:type="spellEnd"/>
      <w:r w:rsidR="00E6074E" w:rsidRPr="00F06FDD">
        <w:rPr>
          <w:rFonts w:ascii="Bookman Old Style" w:hAnsi="Bookman Old Style"/>
        </w:rPr>
        <w:t>) Anti-Social Behaviour – Sat13Jul19</w:t>
      </w:r>
    </w:p>
    <w:p w14:paraId="3F039B59" w14:textId="4C62107D" w:rsidR="00A104B1" w:rsidRPr="00F06FDD" w:rsidRDefault="00A104B1" w:rsidP="005D15FF">
      <w:pPr>
        <w:pStyle w:val="NoSpacing"/>
        <w:ind w:left="709" w:hanging="709"/>
        <w:jc w:val="both"/>
        <w:rPr>
          <w:rFonts w:ascii="Bookman Old Style" w:hAnsi="Bookman Old Style"/>
        </w:rPr>
      </w:pPr>
      <w:r w:rsidRPr="00F06FDD">
        <w:rPr>
          <w:rFonts w:ascii="Bookman Old Style" w:hAnsi="Bookman Old Style"/>
        </w:rPr>
        <w:tab/>
        <w:t>PCSO3790 Jane Ridley</w:t>
      </w:r>
      <w:r w:rsidR="008E4CCB" w:rsidRPr="00F06FDD">
        <w:rPr>
          <w:rFonts w:ascii="Bookman Old Style" w:hAnsi="Bookman Old Style"/>
        </w:rPr>
        <w:t xml:space="preserve"> had circulated a letter to properties around the Northfields area “</w:t>
      </w:r>
      <w:r w:rsidR="002F1027" w:rsidRPr="00F06FDD">
        <w:rPr>
          <w:rFonts w:ascii="Bookman Old Style" w:hAnsi="Bookman Old Style"/>
        </w:rPr>
        <w:t>We have noticed a rise in Antisocial behaviour in the area. This is</w:t>
      </w:r>
      <w:r w:rsidR="00D92055" w:rsidRPr="00F06FDD">
        <w:rPr>
          <w:rFonts w:ascii="Bookman Old Style" w:hAnsi="Bookman Old Style"/>
        </w:rPr>
        <w:t xml:space="preserve"> a letter to inform you that we are aware and a</w:t>
      </w:r>
      <w:r w:rsidR="00AE6F3C" w:rsidRPr="00F06FDD">
        <w:rPr>
          <w:rFonts w:ascii="Bookman Old Style" w:hAnsi="Bookman Old Style"/>
        </w:rPr>
        <w:t>re working to solve the problem. You may see a rise in p</w:t>
      </w:r>
      <w:r w:rsidR="002966F5" w:rsidRPr="00F06FDD">
        <w:rPr>
          <w:rFonts w:ascii="Bookman Old Style" w:hAnsi="Bookman Old Style"/>
        </w:rPr>
        <w:t>o</w:t>
      </w:r>
      <w:r w:rsidR="00AE6F3C" w:rsidRPr="00F06FDD">
        <w:rPr>
          <w:rFonts w:ascii="Bookman Old Style" w:hAnsi="Bookman Old Style"/>
        </w:rPr>
        <w:t>lice patrols</w:t>
      </w:r>
      <w:r w:rsidR="002966F5" w:rsidRPr="00F06FDD">
        <w:rPr>
          <w:rFonts w:ascii="Bookman Old Style" w:hAnsi="Bookman Old Style"/>
        </w:rPr>
        <w:t xml:space="preserve"> </w:t>
      </w:r>
      <w:proofErr w:type="gramStart"/>
      <w:r w:rsidR="002966F5" w:rsidRPr="00F06FDD">
        <w:rPr>
          <w:rFonts w:ascii="Bookman Old Style" w:hAnsi="Bookman Old Style"/>
        </w:rPr>
        <w:t>in particular on</w:t>
      </w:r>
      <w:proofErr w:type="gramEnd"/>
      <w:r w:rsidR="002966F5" w:rsidRPr="00F06FDD">
        <w:rPr>
          <w:rFonts w:ascii="Bookman Old Style" w:hAnsi="Bookman Old Style"/>
        </w:rPr>
        <w:t xml:space="preserve"> Friday and Saturday nights. We urge you to use the 101 system to report any anti-social behaviour in the area</w:t>
      </w:r>
      <w:r w:rsidR="00B70D56" w:rsidRPr="00F06FDD">
        <w:rPr>
          <w:rFonts w:ascii="Bookman Old Style" w:hAnsi="Bookman Old Style"/>
        </w:rPr>
        <w:t xml:space="preserve"> and not to confront youths. Alternatively, if the nature of the incident is high risk please utilise 999”.</w:t>
      </w:r>
    </w:p>
    <w:p w14:paraId="35F8F77D" w14:textId="77777777" w:rsidR="005D15FF" w:rsidRPr="00F06FDD" w:rsidRDefault="005D15FF" w:rsidP="005D15FF">
      <w:pPr>
        <w:pStyle w:val="NoSpacing"/>
        <w:ind w:left="709" w:hanging="709"/>
        <w:jc w:val="both"/>
        <w:rPr>
          <w:rFonts w:ascii="Bookman Old Style" w:hAnsi="Bookman Old Style"/>
          <w:sz w:val="24"/>
          <w:szCs w:val="24"/>
        </w:rPr>
      </w:pPr>
    </w:p>
    <w:p w14:paraId="58266E0F" w14:textId="69DE9B83" w:rsidR="005D15FF" w:rsidRPr="00F06FDD" w:rsidRDefault="005D15FF" w:rsidP="00C843CE">
      <w:pPr>
        <w:pStyle w:val="NoSpacing"/>
        <w:ind w:left="709" w:hanging="709"/>
        <w:jc w:val="both"/>
        <w:rPr>
          <w:rFonts w:ascii="Bookman Old Style" w:hAnsi="Bookman Old Style"/>
        </w:rPr>
      </w:pPr>
      <w:r w:rsidRPr="00F06FDD">
        <w:rPr>
          <w:rFonts w:ascii="Bookman Old Style" w:hAnsi="Bookman Old Style"/>
          <w:sz w:val="24"/>
          <w:szCs w:val="24"/>
        </w:rPr>
        <w:t>(b)</w:t>
      </w:r>
      <w:r w:rsidRPr="00F06FDD">
        <w:rPr>
          <w:rFonts w:ascii="Bookman Old Style" w:hAnsi="Bookman Old Style"/>
          <w:sz w:val="24"/>
          <w:szCs w:val="24"/>
        </w:rPr>
        <w:tab/>
      </w:r>
      <w:r w:rsidRPr="00F06FDD">
        <w:rPr>
          <w:rFonts w:ascii="Bookman Old Style" w:hAnsi="Bookman Old Style"/>
          <w:sz w:val="24"/>
          <w:szCs w:val="24"/>
        </w:rPr>
        <w:tab/>
      </w:r>
      <w:r w:rsidRPr="00F06FDD">
        <w:rPr>
          <w:rFonts w:ascii="Bookman Old Style" w:hAnsi="Bookman Old Style"/>
          <w:b/>
        </w:rPr>
        <w:t>Defibrillator</w:t>
      </w:r>
      <w:r w:rsidRPr="00F06FDD">
        <w:rPr>
          <w:rFonts w:ascii="Bookman Old Style" w:hAnsi="Bookman Old Style"/>
        </w:rPr>
        <w:t xml:space="preserve"> – Cllr Smith reported that the new defibrillator was </w:t>
      </w:r>
      <w:r w:rsidR="00C843CE" w:rsidRPr="00F06FDD">
        <w:rPr>
          <w:rFonts w:ascii="Bookman Old Style" w:hAnsi="Bookman Old Style"/>
        </w:rPr>
        <w:t>in situ at the garage. Cllr Smith was currently conducting the weekly checks for both defibs, but would have to hand this over, when she moved</w:t>
      </w:r>
      <w:r w:rsidR="004C1CE1" w:rsidRPr="00F06FDD">
        <w:rPr>
          <w:rFonts w:ascii="Bookman Old Style" w:hAnsi="Bookman Old Style"/>
        </w:rPr>
        <w:t>. Cllr Nunn had arranged for the telephone box to be repaired/re-tiled</w:t>
      </w:r>
      <w:r w:rsidR="004E5868" w:rsidRPr="00F06FDD">
        <w:rPr>
          <w:rFonts w:ascii="Bookman Old Style" w:hAnsi="Bookman Old Style"/>
        </w:rPr>
        <w:t>, so ants should not be such a big problem in future. The Parish Council thanked everyone who had</w:t>
      </w:r>
      <w:r w:rsidR="00A24C11" w:rsidRPr="00F06FDD">
        <w:rPr>
          <w:rFonts w:ascii="Bookman Old Style" w:hAnsi="Bookman Old Style"/>
        </w:rPr>
        <w:t xml:space="preserve"> done work towards the defibs to date.</w:t>
      </w:r>
    </w:p>
    <w:p w14:paraId="42EB3C9A" w14:textId="77777777" w:rsidR="00C843CE" w:rsidRPr="00F06FDD" w:rsidRDefault="00C843CE" w:rsidP="00C843CE">
      <w:pPr>
        <w:pStyle w:val="NoSpacing"/>
        <w:ind w:left="709" w:hanging="709"/>
        <w:jc w:val="both"/>
        <w:rPr>
          <w:rFonts w:ascii="Bookman Old Style" w:hAnsi="Bookman Old Style"/>
        </w:rPr>
      </w:pPr>
    </w:p>
    <w:p w14:paraId="555914D5" w14:textId="15E273A5" w:rsidR="005D15FF" w:rsidRPr="00F06FDD" w:rsidRDefault="005D15FF" w:rsidP="005D15FF">
      <w:pPr>
        <w:pStyle w:val="NoSpacing"/>
        <w:ind w:left="709" w:hanging="709"/>
        <w:jc w:val="both"/>
        <w:rPr>
          <w:rFonts w:ascii="Bookman Old Style" w:hAnsi="Bookman Old Style"/>
        </w:rPr>
      </w:pPr>
      <w:r w:rsidRPr="00F06FDD">
        <w:rPr>
          <w:rFonts w:ascii="Bookman Old Style" w:hAnsi="Bookman Old Style"/>
        </w:rPr>
        <w:t>(</w:t>
      </w:r>
      <w:r w:rsidR="00BF1F95" w:rsidRPr="00F06FDD">
        <w:rPr>
          <w:rFonts w:ascii="Bookman Old Style" w:hAnsi="Bookman Old Style"/>
        </w:rPr>
        <w:t>c</w:t>
      </w:r>
      <w:r w:rsidRPr="00F06FDD">
        <w:rPr>
          <w:rFonts w:ascii="Bookman Old Style" w:hAnsi="Bookman Old Style"/>
        </w:rPr>
        <w:t>)</w:t>
      </w:r>
      <w:r w:rsidRPr="00F06FDD">
        <w:rPr>
          <w:rFonts w:ascii="Bookman Old Style" w:hAnsi="Bookman Old Style"/>
        </w:rPr>
        <w:tab/>
      </w:r>
      <w:r w:rsidR="00BF1F95" w:rsidRPr="00F06FDD">
        <w:rPr>
          <w:rFonts w:ascii="Bookman Old Style" w:hAnsi="Bookman Old Style"/>
          <w:b/>
        </w:rPr>
        <w:t>Floral Arrangements – Hanging Baskets/Planters/Christmas Trees</w:t>
      </w:r>
      <w:r w:rsidRPr="00F06FDD">
        <w:rPr>
          <w:rFonts w:ascii="Bookman Old Style" w:hAnsi="Bookman Old Style"/>
        </w:rPr>
        <w:t xml:space="preserve"> – </w:t>
      </w:r>
      <w:r w:rsidR="00974978" w:rsidRPr="00F06FDD">
        <w:rPr>
          <w:rFonts w:ascii="Bookman Old Style" w:hAnsi="Bookman Old Style"/>
        </w:rPr>
        <w:tab/>
      </w:r>
      <w:r w:rsidR="00974978" w:rsidRPr="00F06FDD">
        <w:rPr>
          <w:rFonts w:ascii="Bookman Old Style" w:hAnsi="Bookman Old Style"/>
        </w:rPr>
        <w:tab/>
        <w:t>The hanging baskets were all looking good.</w:t>
      </w:r>
      <w:r w:rsidR="00316FEA" w:rsidRPr="00F06FDD">
        <w:rPr>
          <w:rFonts w:ascii="Bookman Old Style" w:hAnsi="Bookman Old Style"/>
        </w:rPr>
        <w:t xml:space="preserve"> Cllr Nunn had arranged for one of the old planters to be removed, which left one </w:t>
      </w:r>
      <w:r w:rsidR="00997A93" w:rsidRPr="00F06FDD">
        <w:rPr>
          <w:rFonts w:ascii="Bookman Old Style" w:hAnsi="Bookman Old Style"/>
        </w:rPr>
        <w:t xml:space="preserve">still to remove </w:t>
      </w:r>
      <w:r w:rsidR="00316FEA" w:rsidRPr="00F06FDD">
        <w:rPr>
          <w:rFonts w:ascii="Bookman Old Style" w:hAnsi="Bookman Old Style"/>
        </w:rPr>
        <w:t xml:space="preserve">on </w:t>
      </w:r>
      <w:r w:rsidR="00997A93" w:rsidRPr="00F06FDD">
        <w:rPr>
          <w:rFonts w:ascii="Bookman Old Style" w:hAnsi="Bookman Old Style"/>
        </w:rPr>
        <w:t xml:space="preserve">Moor Lane. Cllr Nunn had weeded the Village Sign </w:t>
      </w:r>
      <w:proofErr w:type="gramStart"/>
      <w:r w:rsidR="00997A93" w:rsidRPr="00F06FDD">
        <w:rPr>
          <w:rFonts w:ascii="Bookman Old Style" w:hAnsi="Bookman Old Style"/>
        </w:rPr>
        <w:t>tubs, but</w:t>
      </w:r>
      <w:proofErr w:type="gramEnd"/>
      <w:r w:rsidR="00997A93" w:rsidRPr="00F06FDD">
        <w:rPr>
          <w:rFonts w:ascii="Bookman Old Style" w:hAnsi="Bookman Old Style"/>
        </w:rPr>
        <w:t xml:space="preserve"> was alarmed to find a broken bottle “planted” in one.</w:t>
      </w:r>
      <w:r w:rsidR="000275B6" w:rsidRPr="00F06FDD">
        <w:rPr>
          <w:rFonts w:ascii="Bookman Old Style" w:hAnsi="Bookman Old Style"/>
        </w:rPr>
        <w:t xml:space="preserve"> Cllr Fisher now has a site meeting arranged with Derek Grant, CYC to obtain quotes for electricity suppl</w:t>
      </w:r>
      <w:r w:rsidR="004E2B66" w:rsidRPr="00F06FDD">
        <w:rPr>
          <w:rFonts w:ascii="Bookman Old Style" w:hAnsi="Bookman Old Style"/>
        </w:rPr>
        <w:t xml:space="preserve">y for Christmas tree at four possible sites </w:t>
      </w:r>
      <w:proofErr w:type="gramStart"/>
      <w:r w:rsidR="004E2B66" w:rsidRPr="00F06FDD">
        <w:rPr>
          <w:rFonts w:ascii="Bookman Old Style" w:hAnsi="Bookman Old Style"/>
        </w:rPr>
        <w:t>–  near</w:t>
      </w:r>
      <w:proofErr w:type="gramEnd"/>
      <w:r w:rsidR="004E2B66" w:rsidRPr="00F06FDD">
        <w:rPr>
          <w:rFonts w:ascii="Bookman Old Style" w:hAnsi="Bookman Old Style"/>
        </w:rPr>
        <w:t xml:space="preserve"> Village Hall, West End, York Road, near Six Bells</w:t>
      </w:r>
    </w:p>
    <w:p w14:paraId="2B7B3910" w14:textId="3148F687" w:rsidR="00991562" w:rsidRPr="00F06FDD" w:rsidRDefault="00991562" w:rsidP="005D15FF">
      <w:pPr>
        <w:pStyle w:val="NoSpacing"/>
        <w:ind w:left="709" w:hanging="709"/>
        <w:jc w:val="both"/>
        <w:rPr>
          <w:rFonts w:ascii="Bookman Old Style" w:hAnsi="Bookman Old Style"/>
        </w:rPr>
      </w:pPr>
    </w:p>
    <w:p w14:paraId="46E9E71F" w14:textId="7AFB17B7" w:rsidR="00D14C3D" w:rsidRPr="00F06FDD" w:rsidRDefault="00991562" w:rsidP="005D15FF">
      <w:pPr>
        <w:pStyle w:val="NoSpacing"/>
        <w:ind w:left="709" w:hanging="709"/>
        <w:jc w:val="both"/>
        <w:rPr>
          <w:rFonts w:ascii="Bookman Old Style" w:hAnsi="Bookman Old Style"/>
        </w:rPr>
      </w:pPr>
      <w:r w:rsidRPr="00F06FDD">
        <w:rPr>
          <w:rFonts w:ascii="Bookman Old Style" w:hAnsi="Bookman Old Style"/>
        </w:rPr>
        <w:tab/>
      </w:r>
      <w:r w:rsidR="00557C99" w:rsidRPr="00F06FDD">
        <w:rPr>
          <w:rFonts w:ascii="Bookman Old Style" w:hAnsi="Bookman Old Style"/>
        </w:rPr>
        <w:t>It was unanimously agreed that Cllr Nunn could purchase £50.00 worth of Crocus bulbs to plant along York Road.</w:t>
      </w:r>
    </w:p>
    <w:p w14:paraId="558111FC" w14:textId="77777777" w:rsidR="005D15FF" w:rsidRPr="00F06FDD" w:rsidRDefault="005D15FF" w:rsidP="005D15FF">
      <w:pPr>
        <w:pStyle w:val="NoSpacing"/>
        <w:ind w:left="709" w:hanging="709"/>
        <w:jc w:val="both"/>
        <w:rPr>
          <w:rFonts w:ascii="Bookman Old Style" w:hAnsi="Bookman Old Style"/>
        </w:rPr>
      </w:pPr>
    </w:p>
    <w:p w14:paraId="539BCBE2" w14:textId="1E7C1944" w:rsidR="005D15FF" w:rsidRPr="00F06FDD" w:rsidRDefault="005D15FF" w:rsidP="005D15FF">
      <w:pPr>
        <w:ind w:left="709" w:hanging="709"/>
        <w:rPr>
          <w:rFonts w:ascii="Bookman Old Style" w:hAnsi="Bookman Old Style"/>
        </w:rPr>
      </w:pPr>
      <w:r w:rsidRPr="00F06FDD">
        <w:rPr>
          <w:rFonts w:ascii="Bookman Old Style" w:hAnsi="Bookman Old Style"/>
        </w:rPr>
        <w:t>(</w:t>
      </w:r>
      <w:r w:rsidR="008E742A" w:rsidRPr="00F06FDD">
        <w:rPr>
          <w:rFonts w:ascii="Bookman Old Style" w:hAnsi="Bookman Old Style"/>
        </w:rPr>
        <w:t>d</w:t>
      </w:r>
      <w:r w:rsidRPr="00F06FDD">
        <w:rPr>
          <w:rFonts w:ascii="Bookman Old Style" w:hAnsi="Bookman Old Style"/>
        </w:rPr>
        <w:t>)</w:t>
      </w:r>
      <w:r w:rsidRPr="00F06FDD">
        <w:rPr>
          <w:rFonts w:ascii="Bookman Old Style" w:hAnsi="Bookman Old Style"/>
        </w:rPr>
        <w:tab/>
      </w:r>
      <w:r w:rsidR="008E742A" w:rsidRPr="00F06FDD">
        <w:rPr>
          <w:rFonts w:ascii="Bookman Old Style" w:hAnsi="Bookman Old Style"/>
          <w:b/>
        </w:rPr>
        <w:t>City of York Council Speed Indicator</w:t>
      </w:r>
      <w:r w:rsidR="00A0435C" w:rsidRPr="00F06FDD">
        <w:rPr>
          <w:rFonts w:ascii="Bookman Old Style" w:hAnsi="Bookman Old Style"/>
          <w:b/>
        </w:rPr>
        <w:t xml:space="preserve"> Device Trial</w:t>
      </w:r>
      <w:r w:rsidRPr="00F06FDD">
        <w:rPr>
          <w:rFonts w:ascii="Bookman Old Style" w:hAnsi="Bookman Old Style"/>
        </w:rPr>
        <w:t xml:space="preserve"> – </w:t>
      </w:r>
      <w:r w:rsidR="00763B1C" w:rsidRPr="00F06FDD">
        <w:rPr>
          <w:rFonts w:ascii="Bookman Old Style" w:hAnsi="Bookman Old Style"/>
        </w:rPr>
        <w:tab/>
      </w:r>
      <w:r w:rsidR="00763B1C" w:rsidRPr="00F06FDD">
        <w:rPr>
          <w:rFonts w:ascii="Bookman Old Style" w:hAnsi="Bookman Old Style"/>
        </w:rPr>
        <w:tab/>
      </w:r>
      <w:r w:rsidR="00763B1C" w:rsidRPr="00F06FDD">
        <w:rPr>
          <w:rFonts w:ascii="Bookman Old Style" w:hAnsi="Bookman Old Style"/>
        </w:rPr>
        <w:tab/>
      </w:r>
      <w:r w:rsidR="00CD0261" w:rsidRPr="00F06FDD">
        <w:rPr>
          <w:rFonts w:ascii="Bookman Old Style" w:hAnsi="Bookman Old Style"/>
        </w:rPr>
        <w:t>This should have been installed on 22Jul19 along with one in another parish. Unfortunately, both were delayed</w:t>
      </w:r>
      <w:r w:rsidR="00DE2B50" w:rsidRPr="00F06FDD">
        <w:rPr>
          <w:rFonts w:ascii="Bookman Old Style" w:hAnsi="Bookman Old Style"/>
        </w:rPr>
        <w:t xml:space="preserve">, due to an accident close to the site of the one in other parish, which </w:t>
      </w:r>
      <w:r w:rsidR="00040FEA" w:rsidRPr="00F06FDD">
        <w:rPr>
          <w:rFonts w:ascii="Bookman Old Style" w:hAnsi="Bookman Old Style"/>
        </w:rPr>
        <w:t xml:space="preserve">now is home to </w:t>
      </w:r>
      <w:proofErr w:type="gramStart"/>
      <w:r w:rsidR="00040FEA" w:rsidRPr="00F06FDD">
        <w:rPr>
          <w:rFonts w:ascii="Bookman Old Style" w:hAnsi="Bookman Old Style"/>
        </w:rPr>
        <w:t>a number of</w:t>
      </w:r>
      <w:proofErr w:type="gramEnd"/>
      <w:r w:rsidR="00040FEA" w:rsidRPr="00F06FDD">
        <w:rPr>
          <w:rFonts w:ascii="Bookman Old Style" w:hAnsi="Bookman Old Style"/>
        </w:rPr>
        <w:t xml:space="preserve"> floral tributes. Therefore, installation of both had been delayed until 20Aug19</w:t>
      </w:r>
    </w:p>
    <w:p w14:paraId="0BEED16C" w14:textId="77777777" w:rsidR="005D15FF" w:rsidRPr="00F06FDD" w:rsidRDefault="005D15FF" w:rsidP="005D15FF">
      <w:pPr>
        <w:pStyle w:val="NormalWeb"/>
        <w:ind w:left="709" w:hanging="709"/>
        <w:jc w:val="both"/>
        <w:rPr>
          <w:rFonts w:ascii="Bookman Old Style" w:hAnsi="Bookman Old Style"/>
        </w:rPr>
      </w:pPr>
      <w:r w:rsidRPr="00F06FDD">
        <w:rPr>
          <w:rFonts w:ascii="Bookman Old Style" w:hAnsi="Bookman Old Style"/>
          <w:u w:val="single"/>
        </w:rPr>
        <w:t>8.</w:t>
      </w:r>
      <w:r w:rsidRPr="00F06FDD">
        <w:rPr>
          <w:rFonts w:ascii="Bookman Old Style" w:hAnsi="Bookman Old Style"/>
          <w:u w:val="single"/>
        </w:rPr>
        <w:tab/>
        <w:t>COMMITTEES</w:t>
      </w:r>
      <w:r w:rsidRPr="00F06FDD">
        <w:rPr>
          <w:rFonts w:ascii="Bookman Old Style" w:hAnsi="Bookman Old Style"/>
        </w:rPr>
        <w:t xml:space="preserve"> -</w:t>
      </w:r>
    </w:p>
    <w:p w14:paraId="1AEDC235" w14:textId="25558545" w:rsidR="005D15FF" w:rsidRPr="00F06FDD" w:rsidRDefault="005D15FF" w:rsidP="00581558">
      <w:pPr>
        <w:ind w:left="709" w:hanging="709"/>
        <w:rPr>
          <w:rFonts w:ascii="Bookman Old Style" w:hAnsi="Bookman Old Style"/>
        </w:rPr>
      </w:pPr>
      <w:r w:rsidRPr="00F06FDD">
        <w:rPr>
          <w:rFonts w:ascii="Bookman Old Style" w:hAnsi="Bookman Old Style"/>
          <w:sz w:val="24"/>
          <w:szCs w:val="24"/>
        </w:rPr>
        <w:t>(a)</w:t>
      </w:r>
      <w:r w:rsidRPr="00F06FDD">
        <w:rPr>
          <w:rFonts w:ascii="Bookman Old Style" w:hAnsi="Bookman Old Style"/>
          <w:sz w:val="24"/>
          <w:szCs w:val="24"/>
        </w:rPr>
        <w:tab/>
      </w:r>
      <w:r w:rsidRPr="00F06FDD">
        <w:rPr>
          <w:rFonts w:ascii="Bookman Old Style" w:hAnsi="Bookman Old Style"/>
          <w:b/>
          <w:sz w:val="24"/>
          <w:szCs w:val="24"/>
        </w:rPr>
        <w:t>Play</w:t>
      </w:r>
      <w:r w:rsidR="00581558" w:rsidRPr="00F06FDD">
        <w:rPr>
          <w:rFonts w:ascii="Bookman Old Style" w:hAnsi="Bookman Old Style"/>
          <w:b/>
          <w:sz w:val="24"/>
          <w:szCs w:val="24"/>
        </w:rPr>
        <w:t xml:space="preserve"> Areas</w:t>
      </w:r>
      <w:r w:rsidRPr="00F06FDD">
        <w:rPr>
          <w:rFonts w:ascii="Bookman Old Style" w:hAnsi="Bookman Old Style"/>
          <w:sz w:val="24"/>
          <w:szCs w:val="24"/>
        </w:rPr>
        <w:t xml:space="preserve"> – </w:t>
      </w:r>
      <w:bookmarkStart w:id="1" w:name="_Hlk11666279"/>
      <w:r w:rsidR="00581558" w:rsidRPr="00F06FDD">
        <w:rPr>
          <w:rFonts w:ascii="Bookman Old Style" w:hAnsi="Bookman Old Style"/>
        </w:rPr>
        <w:t xml:space="preserve">Northfields Senior Play Area Surfacing </w:t>
      </w:r>
      <w:r w:rsidR="00581558" w:rsidRPr="00F06FDD">
        <w:rPr>
          <w:rFonts w:ascii="Bookman Old Style" w:hAnsi="Bookman Old Style"/>
        </w:rPr>
        <w:tab/>
      </w:r>
      <w:r w:rsidR="00581558" w:rsidRPr="00F06FDD">
        <w:rPr>
          <w:rFonts w:ascii="Bookman Old Style" w:hAnsi="Bookman Old Style"/>
        </w:rPr>
        <w:tab/>
      </w:r>
      <w:r w:rsidR="00581558" w:rsidRPr="00F06FDD">
        <w:rPr>
          <w:rFonts w:ascii="Bookman Old Style" w:hAnsi="Bookman Old Style"/>
        </w:rPr>
        <w:tab/>
      </w:r>
      <w:r w:rsidR="00581558" w:rsidRPr="00F06FDD">
        <w:rPr>
          <w:rFonts w:ascii="Bookman Old Style" w:hAnsi="Bookman Old Style"/>
        </w:rPr>
        <w:tab/>
      </w:r>
      <w:proofErr w:type="gramStart"/>
      <w:r w:rsidR="00581558" w:rsidRPr="00F06FDD">
        <w:rPr>
          <w:rFonts w:ascii="Bookman Old Style" w:hAnsi="Bookman Old Style"/>
        </w:rPr>
        <w:t>The</w:t>
      </w:r>
      <w:proofErr w:type="gramEnd"/>
      <w:r w:rsidR="00581558" w:rsidRPr="00F06FDD">
        <w:rPr>
          <w:rFonts w:ascii="Bookman Old Style" w:hAnsi="Bookman Old Style"/>
        </w:rPr>
        <w:t xml:space="preserve"> Parish Clerk had received two quotes from Image Playgrounds and Park Lane Playgrounds, which differed greatly due to their opinion of what the solution should be. The Parish Clerk requested permission from the Parish Council to pay the fee, which would allow her to be present when the inspections took place. This was unanimously agreed.</w:t>
      </w:r>
      <w:bookmarkEnd w:id="1"/>
    </w:p>
    <w:p w14:paraId="5CE6668E" w14:textId="0DF94229" w:rsidR="00353F46" w:rsidRPr="00F06FDD" w:rsidRDefault="00353F46" w:rsidP="00581558">
      <w:pPr>
        <w:ind w:left="709" w:hanging="709"/>
        <w:rPr>
          <w:rFonts w:ascii="Bookman Old Style" w:hAnsi="Bookman Old Style"/>
          <w:sz w:val="24"/>
          <w:szCs w:val="24"/>
        </w:rPr>
      </w:pPr>
    </w:p>
    <w:p w14:paraId="2E6BD9F0" w14:textId="7A94AB1E" w:rsidR="00353F46" w:rsidRPr="00F06FDD" w:rsidRDefault="00353F46" w:rsidP="00581558">
      <w:pPr>
        <w:ind w:left="709" w:hanging="709"/>
        <w:rPr>
          <w:rFonts w:ascii="Bookman Old Style" w:hAnsi="Bookman Old Style"/>
          <w:sz w:val="24"/>
          <w:szCs w:val="24"/>
        </w:rPr>
      </w:pPr>
    </w:p>
    <w:p w14:paraId="3475A36C" w14:textId="77777777" w:rsidR="00353F46" w:rsidRPr="00F06FDD" w:rsidRDefault="00353F46" w:rsidP="00581558">
      <w:pPr>
        <w:ind w:left="709" w:hanging="709"/>
        <w:rPr>
          <w:rFonts w:ascii="Bookman Old Style" w:hAnsi="Bookman Old Style"/>
          <w:sz w:val="24"/>
          <w:szCs w:val="24"/>
        </w:rPr>
      </w:pPr>
    </w:p>
    <w:p w14:paraId="068F99A6" w14:textId="77777777" w:rsidR="00581558" w:rsidRPr="00F06FDD" w:rsidRDefault="005D15FF" w:rsidP="005D15FF">
      <w:pPr>
        <w:pStyle w:val="NoSpacing"/>
        <w:ind w:left="709" w:hanging="709"/>
        <w:jc w:val="both"/>
        <w:rPr>
          <w:rFonts w:ascii="Bookman Old Style" w:hAnsi="Bookman Old Style"/>
          <w:sz w:val="24"/>
          <w:szCs w:val="24"/>
        </w:rPr>
      </w:pPr>
      <w:r w:rsidRPr="00F06FDD">
        <w:rPr>
          <w:rFonts w:ascii="Bookman Old Style" w:hAnsi="Bookman Old Style"/>
          <w:sz w:val="24"/>
          <w:szCs w:val="24"/>
        </w:rPr>
        <w:lastRenderedPageBreak/>
        <w:t>(</w:t>
      </w:r>
      <w:r w:rsidR="00581558" w:rsidRPr="00F06FDD">
        <w:rPr>
          <w:rFonts w:ascii="Bookman Old Style" w:hAnsi="Bookman Old Style"/>
          <w:sz w:val="24"/>
          <w:szCs w:val="24"/>
        </w:rPr>
        <w:t>b</w:t>
      </w:r>
      <w:r w:rsidRPr="00F06FDD">
        <w:rPr>
          <w:rFonts w:ascii="Bookman Old Style" w:hAnsi="Bookman Old Style"/>
          <w:sz w:val="24"/>
          <w:szCs w:val="24"/>
        </w:rPr>
        <w:t>)</w:t>
      </w:r>
      <w:r w:rsidRPr="00F06FDD">
        <w:rPr>
          <w:rFonts w:ascii="Bookman Old Style" w:hAnsi="Bookman Old Style"/>
          <w:sz w:val="24"/>
          <w:szCs w:val="24"/>
        </w:rPr>
        <w:tab/>
      </w:r>
      <w:r w:rsidRPr="00F06FDD">
        <w:rPr>
          <w:rFonts w:ascii="Bookman Old Style" w:hAnsi="Bookman Old Style"/>
          <w:b/>
          <w:sz w:val="24"/>
          <w:szCs w:val="24"/>
        </w:rPr>
        <w:t>Tree, Allotments and Open Spaces</w:t>
      </w:r>
      <w:r w:rsidRPr="00F06FDD">
        <w:rPr>
          <w:rFonts w:ascii="Bookman Old Style" w:hAnsi="Bookman Old Style"/>
          <w:sz w:val="24"/>
          <w:szCs w:val="24"/>
        </w:rPr>
        <w:t xml:space="preserve"> – </w:t>
      </w:r>
      <w:r w:rsidRPr="00F06FDD">
        <w:rPr>
          <w:rFonts w:ascii="Bookman Old Style" w:hAnsi="Bookman Old Style"/>
          <w:sz w:val="24"/>
          <w:szCs w:val="24"/>
        </w:rPr>
        <w:tab/>
      </w:r>
      <w:r w:rsidRPr="00F06FDD">
        <w:rPr>
          <w:rFonts w:ascii="Bookman Old Style" w:hAnsi="Bookman Old Style"/>
          <w:sz w:val="24"/>
          <w:szCs w:val="24"/>
        </w:rPr>
        <w:tab/>
      </w:r>
      <w:r w:rsidRPr="00F06FDD">
        <w:rPr>
          <w:rFonts w:ascii="Bookman Old Style" w:hAnsi="Bookman Old Style"/>
          <w:sz w:val="24"/>
          <w:szCs w:val="24"/>
        </w:rPr>
        <w:tab/>
      </w:r>
      <w:r w:rsidRPr="00F06FDD">
        <w:rPr>
          <w:rFonts w:ascii="Bookman Old Style" w:hAnsi="Bookman Old Style"/>
          <w:sz w:val="24"/>
          <w:szCs w:val="24"/>
        </w:rPr>
        <w:tab/>
      </w:r>
      <w:r w:rsidRPr="00F06FDD">
        <w:rPr>
          <w:rFonts w:ascii="Bookman Old Style" w:hAnsi="Bookman Old Style"/>
          <w:sz w:val="24"/>
          <w:szCs w:val="24"/>
        </w:rPr>
        <w:tab/>
      </w:r>
    </w:p>
    <w:p w14:paraId="5F14DE48" w14:textId="77777777" w:rsidR="00581558" w:rsidRPr="00F06FDD" w:rsidRDefault="00581558" w:rsidP="00581558">
      <w:pPr>
        <w:pStyle w:val="NoSpacing"/>
        <w:ind w:left="709" w:hanging="709"/>
        <w:jc w:val="both"/>
        <w:rPr>
          <w:rFonts w:ascii="Bookman Old Style" w:hAnsi="Bookman Old Style"/>
          <w:sz w:val="24"/>
          <w:szCs w:val="24"/>
        </w:rPr>
      </w:pPr>
    </w:p>
    <w:p w14:paraId="2E403715" w14:textId="0E26782D" w:rsidR="005D15FF" w:rsidRPr="00F06FDD" w:rsidRDefault="005D15FF" w:rsidP="00581558">
      <w:pPr>
        <w:pStyle w:val="NoSpacing"/>
        <w:ind w:left="709" w:hanging="709"/>
        <w:jc w:val="both"/>
        <w:rPr>
          <w:rFonts w:ascii="Bookman Old Style" w:hAnsi="Bookman Old Style"/>
        </w:rPr>
      </w:pPr>
      <w:r w:rsidRPr="00F06FDD">
        <w:rPr>
          <w:rFonts w:ascii="Bookman Old Style" w:hAnsi="Bookman Old Style"/>
          <w:sz w:val="24"/>
          <w:szCs w:val="24"/>
        </w:rPr>
        <w:tab/>
      </w:r>
      <w:r w:rsidR="00581558" w:rsidRPr="00F06FDD">
        <w:rPr>
          <w:rFonts w:ascii="Bookman Old Style" w:hAnsi="Bookman Old Style"/>
        </w:rPr>
        <w:t xml:space="preserve">Woodland Trust – Free Trees for Communities </w:t>
      </w:r>
      <w:r w:rsidR="00581558" w:rsidRPr="00F06FDD">
        <w:rPr>
          <w:rFonts w:ascii="Bookman Old Style" w:hAnsi="Bookman Old Style"/>
        </w:rPr>
        <w:tab/>
      </w:r>
      <w:r w:rsidR="00581558" w:rsidRPr="00F06FDD">
        <w:rPr>
          <w:rFonts w:ascii="Bookman Old Style" w:hAnsi="Bookman Old Style"/>
        </w:rPr>
        <w:tab/>
      </w:r>
      <w:r w:rsidR="00581558" w:rsidRPr="00F06FDD">
        <w:rPr>
          <w:rFonts w:ascii="Bookman Old Style" w:hAnsi="Bookman Old Style"/>
        </w:rPr>
        <w:tab/>
      </w:r>
      <w:r w:rsidR="00581558" w:rsidRPr="00F06FDD">
        <w:rPr>
          <w:rFonts w:ascii="Bookman Old Style" w:hAnsi="Bookman Old Style"/>
        </w:rPr>
        <w:tab/>
      </w:r>
      <w:r w:rsidR="00581558" w:rsidRPr="00F06FDD">
        <w:rPr>
          <w:rFonts w:ascii="Bookman Old Style" w:hAnsi="Bookman Old Style"/>
        </w:rPr>
        <w:tab/>
      </w:r>
      <w:r w:rsidR="00581558" w:rsidRPr="00F06FDD">
        <w:rPr>
          <w:rFonts w:ascii="Bookman Old Style" w:hAnsi="Bookman Old Style"/>
        </w:rPr>
        <w:tab/>
        <w:t>It was unanimously agreed not to request any tree at this stage, until the Parish Council agreed their policy on how to reduce the reliance on imported trees, to try and avoid the spread of disease.</w:t>
      </w:r>
    </w:p>
    <w:p w14:paraId="74DD18A8" w14:textId="6107DBB7" w:rsidR="00581558" w:rsidRPr="00F06FDD" w:rsidRDefault="00581558" w:rsidP="00581558">
      <w:pPr>
        <w:pStyle w:val="NoSpacing"/>
        <w:ind w:left="709" w:hanging="709"/>
        <w:jc w:val="both"/>
        <w:rPr>
          <w:rFonts w:ascii="Bookman Old Style" w:hAnsi="Bookman Old Style"/>
        </w:rPr>
      </w:pPr>
    </w:p>
    <w:p w14:paraId="58FBD0B1" w14:textId="77777777" w:rsidR="00581558" w:rsidRPr="00F06FDD" w:rsidRDefault="00581558" w:rsidP="00581558">
      <w:pPr>
        <w:pStyle w:val="NoSpacing"/>
        <w:ind w:left="709" w:hanging="709"/>
        <w:jc w:val="both"/>
        <w:rPr>
          <w:rFonts w:ascii="Bookman Old Style" w:hAnsi="Bookman Old Style"/>
        </w:rPr>
      </w:pPr>
      <w:r w:rsidRPr="00F06FDD">
        <w:rPr>
          <w:rFonts w:ascii="Bookman Old Style" w:hAnsi="Bookman Old Style"/>
        </w:rPr>
        <w:tab/>
      </w:r>
    </w:p>
    <w:p w14:paraId="708DF392" w14:textId="4F25035B" w:rsidR="005D15FF" w:rsidRPr="00F06FDD" w:rsidRDefault="00581558" w:rsidP="00832F1B">
      <w:pPr>
        <w:pStyle w:val="NoSpacing"/>
        <w:ind w:left="709"/>
        <w:jc w:val="both"/>
        <w:rPr>
          <w:rFonts w:ascii="Bookman Old Style" w:hAnsi="Bookman Old Style"/>
          <w:sz w:val="24"/>
          <w:szCs w:val="24"/>
        </w:rPr>
      </w:pPr>
      <w:r w:rsidRPr="00F06FDD">
        <w:rPr>
          <w:rFonts w:ascii="Bookman Old Style" w:hAnsi="Bookman Old Style"/>
        </w:rPr>
        <w:t xml:space="preserve">York Road – tree planting </w:t>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t>The Parish Clerk had written to</w:t>
      </w:r>
      <w:r w:rsidRPr="00F06FDD">
        <w:rPr>
          <w:rFonts w:eastAsia="Times New Roman"/>
          <w:sz w:val="36"/>
          <w:szCs w:val="36"/>
        </w:rPr>
        <w:t xml:space="preserve"> </w:t>
      </w:r>
      <w:r w:rsidRPr="00F06FDD">
        <w:rPr>
          <w:rFonts w:ascii="Bookman Old Style" w:hAnsi="Bookman Old Style"/>
        </w:rPr>
        <w:t>British Gas, British Telecom, Npower and Yorkshire Water to ask about planting Cherry Trees along York Road. Only Yorkshire Water have responded to date, who are unable to give approval, as on viewing their mapping system, the verges in the area are littered with service lines, stop taps and fire hydrants. The Parish Council noted this and unanimously agreed to take no further action</w:t>
      </w:r>
      <w:r w:rsidR="00832F1B" w:rsidRPr="00F06FDD">
        <w:rPr>
          <w:rFonts w:ascii="Bookman Old Style" w:hAnsi="Bookman Old Style"/>
        </w:rPr>
        <w:t>.</w:t>
      </w:r>
    </w:p>
    <w:p w14:paraId="10C62B2B" w14:textId="77777777" w:rsidR="005D15FF" w:rsidRPr="00F06FDD" w:rsidRDefault="005D15FF" w:rsidP="005D15FF">
      <w:pPr>
        <w:pStyle w:val="NoSpacing"/>
        <w:ind w:left="709" w:hanging="709"/>
        <w:jc w:val="both"/>
        <w:rPr>
          <w:rFonts w:ascii="Bookman Old Style" w:hAnsi="Bookman Old Style"/>
          <w:sz w:val="24"/>
          <w:szCs w:val="24"/>
        </w:rPr>
      </w:pPr>
      <w:r w:rsidRPr="00F06FDD">
        <w:rPr>
          <w:rFonts w:ascii="Bookman Old Style" w:hAnsi="Bookman Old Style"/>
          <w:sz w:val="24"/>
          <w:szCs w:val="24"/>
        </w:rPr>
        <w:tab/>
      </w:r>
    </w:p>
    <w:p w14:paraId="1D72BF4E" w14:textId="77777777" w:rsidR="005D15FF" w:rsidRPr="00F06FDD" w:rsidRDefault="005D15FF" w:rsidP="005D15FF">
      <w:pPr>
        <w:pStyle w:val="NoSpacing"/>
        <w:ind w:left="709" w:hanging="709"/>
        <w:jc w:val="both"/>
        <w:rPr>
          <w:rFonts w:ascii="Bookman Old Style" w:hAnsi="Bookman Old Style"/>
        </w:rPr>
      </w:pPr>
      <w:r w:rsidRPr="00F06FDD">
        <w:rPr>
          <w:rFonts w:ascii="Bookman Old Style" w:hAnsi="Bookman Old Style"/>
          <w:u w:val="single"/>
        </w:rPr>
        <w:t>9.</w:t>
      </w:r>
      <w:r w:rsidRPr="00F06FDD">
        <w:rPr>
          <w:rFonts w:ascii="Bookman Old Style" w:hAnsi="Bookman Old Style"/>
          <w:u w:val="single"/>
        </w:rPr>
        <w:tab/>
        <w:t>NEW MATTERS</w:t>
      </w:r>
      <w:r w:rsidRPr="00F06FDD">
        <w:rPr>
          <w:rFonts w:ascii="Bookman Old Style" w:hAnsi="Bookman Old Style"/>
        </w:rPr>
        <w:t xml:space="preserve"> – </w:t>
      </w:r>
    </w:p>
    <w:p w14:paraId="5621CD08" w14:textId="77777777" w:rsidR="005D15FF" w:rsidRPr="00F06FDD" w:rsidRDefault="005D15FF" w:rsidP="005D15FF">
      <w:pPr>
        <w:pStyle w:val="NoSpacing"/>
        <w:ind w:left="709" w:hanging="709"/>
        <w:jc w:val="both"/>
        <w:rPr>
          <w:rFonts w:ascii="Bookman Old Style" w:hAnsi="Bookman Old Style"/>
        </w:rPr>
      </w:pPr>
    </w:p>
    <w:p w14:paraId="69C38080" w14:textId="4415C050" w:rsidR="005D15FF" w:rsidRPr="00F06FDD" w:rsidRDefault="006C5F85" w:rsidP="00193982">
      <w:pPr>
        <w:pStyle w:val="NoSpacing"/>
        <w:numPr>
          <w:ilvl w:val="0"/>
          <w:numId w:val="10"/>
        </w:numPr>
        <w:jc w:val="both"/>
        <w:rPr>
          <w:rFonts w:ascii="Bookman Old Style" w:hAnsi="Bookman Old Style"/>
        </w:rPr>
      </w:pPr>
      <w:r w:rsidRPr="00F06FDD">
        <w:rPr>
          <w:rFonts w:ascii="Bookman Old Style" w:hAnsi="Bookman Old Style"/>
          <w:b/>
        </w:rPr>
        <w:t xml:space="preserve">Suggested employment of a Handy </w:t>
      </w:r>
      <w:r w:rsidR="00193982" w:rsidRPr="00F06FDD">
        <w:rPr>
          <w:rFonts w:ascii="Bookman Old Style" w:hAnsi="Bookman Old Style"/>
          <w:b/>
        </w:rPr>
        <w:t>Man</w:t>
      </w:r>
      <w:r w:rsidR="005D15FF" w:rsidRPr="00F06FDD">
        <w:rPr>
          <w:rFonts w:ascii="Bookman Old Style" w:hAnsi="Bookman Old Style"/>
        </w:rPr>
        <w:t xml:space="preserve"> – It was unanimously agreed </w:t>
      </w:r>
      <w:r w:rsidR="00193982" w:rsidRPr="00F06FDD">
        <w:rPr>
          <w:rFonts w:ascii="Bookman Old Style" w:hAnsi="Bookman Old Style"/>
        </w:rPr>
        <w:t>in principle, so it could be researched before discussing further</w:t>
      </w:r>
      <w:r w:rsidR="005D15FF" w:rsidRPr="00F06FDD">
        <w:rPr>
          <w:rFonts w:ascii="Bookman Old Style" w:hAnsi="Bookman Old Style"/>
        </w:rPr>
        <w:t>.</w:t>
      </w:r>
    </w:p>
    <w:p w14:paraId="6DCC31A8" w14:textId="77777777" w:rsidR="006E0B11" w:rsidRPr="00F06FDD" w:rsidRDefault="006E0B11" w:rsidP="006E0B11">
      <w:pPr>
        <w:pStyle w:val="NoSpacing"/>
        <w:ind w:left="1441"/>
        <w:jc w:val="both"/>
        <w:rPr>
          <w:rFonts w:ascii="Bookman Old Style" w:hAnsi="Bookman Old Style"/>
        </w:rPr>
      </w:pPr>
    </w:p>
    <w:p w14:paraId="37B88E70" w14:textId="60D8ECD5" w:rsidR="00193982" w:rsidRPr="00F06FDD" w:rsidRDefault="006E0B11" w:rsidP="00193982">
      <w:pPr>
        <w:pStyle w:val="NoSpacing"/>
        <w:numPr>
          <w:ilvl w:val="0"/>
          <w:numId w:val="10"/>
        </w:numPr>
        <w:jc w:val="both"/>
        <w:rPr>
          <w:rFonts w:ascii="Bookman Old Style" w:hAnsi="Bookman Old Style"/>
        </w:rPr>
      </w:pPr>
      <w:r w:rsidRPr="00F06FDD">
        <w:rPr>
          <w:rFonts w:ascii="Bookman Old Style" w:hAnsi="Bookman Old Style"/>
          <w:b/>
        </w:rPr>
        <w:t xml:space="preserve">City of York Council </w:t>
      </w:r>
      <w:r w:rsidRPr="00F06FDD">
        <w:rPr>
          <w:rFonts w:ascii="Bookman Old Style" w:hAnsi="Bookman Old Style"/>
        </w:rPr>
        <w:t xml:space="preserve">– </w:t>
      </w:r>
      <w:r w:rsidRPr="00F06FDD">
        <w:rPr>
          <w:rFonts w:ascii="Bookman Old Style" w:hAnsi="Bookman Old Style"/>
          <w:b/>
          <w:bCs/>
        </w:rPr>
        <w:t>requested amendment to the traffic order – West End</w:t>
      </w:r>
      <w:r w:rsidR="007F1E13" w:rsidRPr="00F06FDD">
        <w:rPr>
          <w:rFonts w:ascii="Bookman Old Style" w:hAnsi="Bookman Old Style"/>
        </w:rPr>
        <w:t xml:space="preserve"> – It was unanimously agreed in principle, subject to adequate enforcement</w:t>
      </w:r>
    </w:p>
    <w:p w14:paraId="7D029286" w14:textId="77777777" w:rsidR="00AD233B" w:rsidRPr="00F06FDD" w:rsidRDefault="00AD233B" w:rsidP="00AD233B">
      <w:pPr>
        <w:pStyle w:val="NoSpacing"/>
        <w:jc w:val="both"/>
        <w:rPr>
          <w:rFonts w:ascii="Bookman Old Style" w:hAnsi="Bookman Old Style"/>
        </w:rPr>
      </w:pPr>
    </w:p>
    <w:p w14:paraId="20C776B5" w14:textId="576906DD" w:rsidR="00AD233B" w:rsidRPr="00F06FDD" w:rsidRDefault="00AD233B" w:rsidP="00193982">
      <w:pPr>
        <w:pStyle w:val="NoSpacing"/>
        <w:numPr>
          <w:ilvl w:val="0"/>
          <w:numId w:val="10"/>
        </w:numPr>
        <w:jc w:val="both"/>
        <w:rPr>
          <w:rFonts w:ascii="Bookman Old Style" w:hAnsi="Bookman Old Style"/>
        </w:rPr>
      </w:pPr>
      <w:r w:rsidRPr="00F06FDD">
        <w:rPr>
          <w:rFonts w:ascii="Bookman Old Style" w:hAnsi="Bookman Old Style"/>
          <w:b/>
          <w:bCs/>
        </w:rPr>
        <w:t xml:space="preserve">Darfield Close – request for </w:t>
      </w:r>
      <w:r w:rsidR="002E2CFD" w:rsidRPr="00F06FDD">
        <w:rPr>
          <w:rFonts w:ascii="Bookman Old Style" w:hAnsi="Bookman Old Style"/>
          <w:b/>
          <w:bCs/>
        </w:rPr>
        <w:t>grit/</w:t>
      </w:r>
      <w:r w:rsidRPr="00F06FDD">
        <w:rPr>
          <w:rFonts w:ascii="Bookman Old Style" w:hAnsi="Bookman Old Style"/>
          <w:b/>
          <w:bCs/>
        </w:rPr>
        <w:t>salt bin</w:t>
      </w:r>
      <w:r w:rsidRPr="00F06FDD">
        <w:rPr>
          <w:rFonts w:ascii="Bookman Old Style" w:hAnsi="Bookman Old Style"/>
        </w:rPr>
        <w:t xml:space="preserve"> – </w:t>
      </w:r>
      <w:r w:rsidR="002E2CFD" w:rsidRPr="00F06FDD">
        <w:rPr>
          <w:rFonts w:ascii="Bookman Old Style" w:hAnsi="Bookman Old Style"/>
        </w:rPr>
        <w:t xml:space="preserve">Cllr Fisher would advise residents to </w:t>
      </w:r>
      <w:r w:rsidR="00FE469C" w:rsidRPr="00F06FDD">
        <w:rPr>
          <w:rFonts w:ascii="Bookman Old Style" w:hAnsi="Bookman Old Style"/>
        </w:rPr>
        <w:t>register as Snow Warden, then they would receive bins and applicators.</w:t>
      </w:r>
    </w:p>
    <w:p w14:paraId="73393DCC" w14:textId="0F6CDB15" w:rsidR="00FE469C" w:rsidRPr="00F06FDD" w:rsidRDefault="00FE469C" w:rsidP="00FE469C">
      <w:pPr>
        <w:pStyle w:val="NoSpacing"/>
        <w:jc w:val="both"/>
        <w:rPr>
          <w:rFonts w:ascii="Bookman Old Style" w:hAnsi="Bookman Old Style"/>
        </w:rPr>
      </w:pPr>
    </w:p>
    <w:p w14:paraId="5E1D615C" w14:textId="3176EE1C" w:rsidR="00FE469C" w:rsidRPr="00F06FDD" w:rsidRDefault="00FE469C" w:rsidP="00821BC2">
      <w:pPr>
        <w:pStyle w:val="NoSpacing"/>
        <w:ind w:left="1440" w:hanging="731"/>
        <w:jc w:val="both"/>
        <w:rPr>
          <w:rFonts w:ascii="Bookman Old Style" w:hAnsi="Bookman Old Style"/>
        </w:rPr>
      </w:pPr>
      <w:r w:rsidRPr="00F06FDD">
        <w:rPr>
          <w:rFonts w:ascii="Bookman Old Style" w:hAnsi="Bookman Old Style"/>
        </w:rPr>
        <w:t>(d)</w:t>
      </w:r>
      <w:r w:rsidRPr="00F06FDD">
        <w:rPr>
          <w:rFonts w:ascii="Bookman Old Style" w:hAnsi="Bookman Old Style"/>
        </w:rPr>
        <w:tab/>
      </w:r>
      <w:r w:rsidR="00821BC2" w:rsidRPr="00F06FDD">
        <w:rPr>
          <w:rFonts w:ascii="Bookman Old Style" w:hAnsi="Bookman Old Style"/>
          <w:b/>
          <w:bCs/>
        </w:rPr>
        <w:t>Durlston Drive – issues with usage</w:t>
      </w:r>
      <w:r w:rsidR="00821BC2" w:rsidRPr="00F06FDD">
        <w:rPr>
          <w:rFonts w:ascii="Bookman Old Style" w:hAnsi="Bookman Old Style"/>
        </w:rPr>
        <w:t xml:space="preserve"> – the Parish Clerk had spoken to a resident, who reported disturbance </w:t>
      </w:r>
      <w:r w:rsidR="0082219B" w:rsidRPr="00F06FDD">
        <w:rPr>
          <w:rFonts w:ascii="Bookman Old Style" w:hAnsi="Bookman Old Style"/>
        </w:rPr>
        <w:t>due to noise, alcohol and speeding. The Parish Clerk had advised her to contact North Yorkshire Police</w:t>
      </w:r>
      <w:r w:rsidR="00B93A08" w:rsidRPr="00F06FDD">
        <w:rPr>
          <w:rFonts w:ascii="Bookman Old Style" w:hAnsi="Bookman Old Style"/>
        </w:rPr>
        <w:t xml:space="preserve">. </w:t>
      </w:r>
      <w:r w:rsidR="00821BC2" w:rsidRPr="00F06FDD">
        <w:rPr>
          <w:rFonts w:ascii="Bookman Old Style" w:hAnsi="Bookman Old Style"/>
        </w:rPr>
        <w:t xml:space="preserve">Cllr Nunn, who is the </w:t>
      </w:r>
      <w:r w:rsidR="00B93A08" w:rsidRPr="00F06FDD">
        <w:rPr>
          <w:rFonts w:ascii="Bookman Old Style" w:hAnsi="Bookman Old Style"/>
        </w:rPr>
        <w:t>S.C.Y.S.A. representative, would speak to the committee.</w:t>
      </w:r>
    </w:p>
    <w:p w14:paraId="0C258B1D" w14:textId="48196208" w:rsidR="005D15FF" w:rsidRPr="00F06FDD" w:rsidRDefault="00581558" w:rsidP="005D15FF">
      <w:pPr>
        <w:pStyle w:val="NormalWeb"/>
        <w:ind w:left="709" w:hanging="709"/>
        <w:rPr>
          <w:rFonts w:ascii="Bookman Old Style" w:hAnsi="Bookman Old Style"/>
        </w:rPr>
      </w:pPr>
      <w:r w:rsidRPr="00F06FDD">
        <w:rPr>
          <w:rFonts w:ascii="Bookman Old Style" w:hAnsi="Bookman Old Style"/>
          <w:u w:val="single"/>
        </w:rPr>
        <w:t>10</w:t>
      </w:r>
      <w:r w:rsidR="005D15FF" w:rsidRPr="00F06FDD">
        <w:rPr>
          <w:rFonts w:ascii="Bookman Old Style" w:hAnsi="Bookman Old Style"/>
          <w:u w:val="single"/>
        </w:rPr>
        <w:t>.</w:t>
      </w:r>
      <w:r w:rsidR="005D15FF" w:rsidRPr="00F06FDD">
        <w:rPr>
          <w:rFonts w:ascii="Bookman Old Style" w:hAnsi="Bookman Old Style"/>
          <w:u w:val="single"/>
        </w:rPr>
        <w:tab/>
      </w:r>
      <w:bookmarkStart w:id="2" w:name="_Hlk508789566"/>
      <w:r w:rsidR="005D15FF" w:rsidRPr="00F06FDD">
        <w:rPr>
          <w:rFonts w:ascii="Bookman Old Style" w:hAnsi="Bookman Old Style"/>
          <w:u w:val="single"/>
        </w:rPr>
        <w:tab/>
        <w:t>FINANCE REPORT</w:t>
      </w:r>
      <w:r w:rsidR="005D15FF" w:rsidRPr="00F06FDD">
        <w:rPr>
          <w:rFonts w:ascii="Bookman Old Style" w:hAnsi="Bookman Old Style"/>
        </w:rPr>
        <w:t xml:space="preserve"> -</w:t>
      </w:r>
    </w:p>
    <w:bookmarkEnd w:id="2"/>
    <w:p w14:paraId="17569E7F" w14:textId="28E22B7F" w:rsidR="005D15FF" w:rsidRPr="00F06FDD" w:rsidRDefault="005D15FF" w:rsidP="00E62B21">
      <w:pPr>
        <w:pStyle w:val="NoSpacing"/>
        <w:ind w:left="709"/>
        <w:jc w:val="both"/>
        <w:rPr>
          <w:rFonts w:ascii="Bookman Old Style" w:hAnsi="Bookman Old Style"/>
          <w:b/>
        </w:rPr>
      </w:pPr>
      <w:r w:rsidRPr="00F06FDD">
        <w:rPr>
          <w:rFonts w:ascii="Bookman Old Style" w:hAnsi="Bookman Old Style"/>
        </w:rPr>
        <w:t>(a)</w:t>
      </w:r>
      <w:r w:rsidRPr="00F06FDD">
        <w:rPr>
          <w:rFonts w:ascii="Bookman Old Style" w:hAnsi="Bookman Old Style"/>
        </w:rPr>
        <w:tab/>
        <w:t xml:space="preserve">The invoices below were approved for payment: </w:t>
      </w:r>
      <w:r w:rsidRPr="00F06FDD">
        <w:rPr>
          <w:rFonts w:ascii="Bookman Old Style" w:hAnsi="Bookman Old Style"/>
          <w:b/>
        </w:rPr>
        <w:t>Resolution 1</w:t>
      </w:r>
      <w:r w:rsidR="00E62B21" w:rsidRPr="00F06FDD">
        <w:rPr>
          <w:rFonts w:ascii="Bookman Old Style" w:hAnsi="Bookman Old Style"/>
          <w:b/>
        </w:rPr>
        <w:t>3</w:t>
      </w:r>
      <w:r w:rsidRPr="00F06FDD">
        <w:rPr>
          <w:rFonts w:ascii="Bookman Old Style" w:hAnsi="Bookman Old Style"/>
          <w:b/>
        </w:rPr>
        <w:t>0</w:t>
      </w:r>
      <w:r w:rsidR="00E62B21" w:rsidRPr="00F06FDD">
        <w:rPr>
          <w:rFonts w:ascii="Bookman Old Style" w:hAnsi="Bookman Old Style"/>
          <w:b/>
        </w:rPr>
        <w:t>8</w:t>
      </w:r>
      <w:r w:rsidRPr="00F06FDD">
        <w:rPr>
          <w:rFonts w:ascii="Bookman Old Style" w:hAnsi="Bookman Old Style"/>
          <w:b/>
        </w:rPr>
        <w:t>19/02</w:t>
      </w:r>
    </w:p>
    <w:p w14:paraId="710B2222" w14:textId="77777777" w:rsidR="005D15FF" w:rsidRPr="00F06FDD" w:rsidRDefault="005D15FF" w:rsidP="005D15FF">
      <w:pPr>
        <w:pStyle w:val="NoSpacing"/>
        <w:ind w:firstLine="709"/>
        <w:jc w:val="both"/>
        <w:rPr>
          <w:rFonts w:ascii="Bookman Old Style" w:hAnsi="Bookman Old Style"/>
          <w:b/>
        </w:rPr>
      </w:pPr>
    </w:p>
    <w:p w14:paraId="7872BF73" w14:textId="6601AECF" w:rsidR="005D15FF" w:rsidRPr="00F06FDD" w:rsidRDefault="005D15FF" w:rsidP="005D15FF">
      <w:pPr>
        <w:pStyle w:val="NoSpacing"/>
        <w:ind w:firstLine="709"/>
        <w:jc w:val="both"/>
        <w:rPr>
          <w:rFonts w:ascii="Bookman Old Style" w:hAnsi="Bookman Old Style"/>
        </w:rPr>
      </w:pPr>
      <w:proofErr w:type="spellStart"/>
      <w:r w:rsidRPr="00F06FDD">
        <w:rPr>
          <w:rFonts w:ascii="Bookman Old Style" w:hAnsi="Bookman Old Style"/>
        </w:rPr>
        <w:t>Cartmell’s</w:t>
      </w:r>
      <w:proofErr w:type="spellEnd"/>
      <w:r w:rsidRPr="00F06FDD">
        <w:rPr>
          <w:rFonts w:ascii="Bookman Old Style" w:hAnsi="Bookman Old Style"/>
        </w:rPr>
        <w:t xml:space="preserve"> Gardens, Ground Maintenance</w:t>
      </w:r>
      <w:r w:rsidRPr="00F06FDD">
        <w:rPr>
          <w:rFonts w:ascii="Bookman Old Style" w:hAnsi="Bookman Old Style"/>
        </w:rPr>
        <w:tab/>
      </w:r>
      <w:r w:rsidRPr="00F06FDD">
        <w:rPr>
          <w:rFonts w:ascii="Bookman Old Style" w:hAnsi="Bookman Old Style"/>
        </w:rPr>
        <w:tab/>
        <w:t>£</w:t>
      </w:r>
      <w:r w:rsidR="00494929" w:rsidRPr="00F06FDD">
        <w:rPr>
          <w:rFonts w:ascii="Bookman Old Style" w:hAnsi="Bookman Old Style"/>
        </w:rPr>
        <w:t>93</w:t>
      </w:r>
      <w:r w:rsidRPr="00F06FDD">
        <w:rPr>
          <w:rFonts w:ascii="Bookman Old Style" w:hAnsi="Bookman Old Style"/>
        </w:rPr>
        <w:t>1.00/£4</w:t>
      </w:r>
      <w:r w:rsidR="00494929" w:rsidRPr="00F06FDD">
        <w:rPr>
          <w:rFonts w:ascii="Bookman Old Style" w:hAnsi="Bookman Old Style"/>
        </w:rPr>
        <w:t>85</w:t>
      </w:r>
      <w:r w:rsidRPr="00F06FDD">
        <w:rPr>
          <w:rFonts w:ascii="Bookman Old Style" w:hAnsi="Bookman Old Style"/>
        </w:rPr>
        <w:t>.00</w:t>
      </w:r>
    </w:p>
    <w:p w14:paraId="65279CF4" w14:textId="4EBF317E" w:rsidR="005D15FF" w:rsidRPr="00F06FDD" w:rsidRDefault="00494929" w:rsidP="005D15FF">
      <w:pPr>
        <w:pStyle w:val="NoSpacing"/>
        <w:ind w:firstLine="709"/>
        <w:jc w:val="both"/>
        <w:rPr>
          <w:rFonts w:ascii="Bookman Old Style" w:hAnsi="Bookman Old Style"/>
        </w:rPr>
      </w:pPr>
      <w:r w:rsidRPr="00F06FDD">
        <w:rPr>
          <w:rFonts w:ascii="Bookman Old Style" w:hAnsi="Bookman Old Style"/>
        </w:rPr>
        <w:t>Tool Station, Play Area Lock</w:t>
      </w:r>
      <w:r w:rsidRPr="00F06FDD">
        <w:rPr>
          <w:rFonts w:ascii="Bookman Old Style" w:hAnsi="Bookman Old Style"/>
        </w:rPr>
        <w:tab/>
      </w:r>
      <w:r w:rsidRPr="00F06FDD">
        <w:rPr>
          <w:rFonts w:ascii="Bookman Old Style" w:hAnsi="Bookman Old Style"/>
        </w:rPr>
        <w:tab/>
      </w:r>
      <w:r w:rsidR="005D15FF" w:rsidRPr="00F06FDD">
        <w:rPr>
          <w:rFonts w:ascii="Bookman Old Style" w:hAnsi="Bookman Old Style"/>
        </w:rPr>
        <w:tab/>
      </w:r>
      <w:r w:rsidR="005D15FF" w:rsidRPr="00F06FDD">
        <w:rPr>
          <w:rFonts w:ascii="Bookman Old Style" w:hAnsi="Bookman Old Style"/>
        </w:rPr>
        <w:tab/>
      </w:r>
      <w:r w:rsidR="005D15FF" w:rsidRPr="00F06FDD">
        <w:rPr>
          <w:rFonts w:ascii="Bookman Old Style" w:hAnsi="Bookman Old Style"/>
        </w:rPr>
        <w:tab/>
      </w:r>
      <w:r w:rsidR="005D15FF" w:rsidRPr="00F06FDD">
        <w:rPr>
          <w:rFonts w:ascii="Bookman Old Style" w:hAnsi="Bookman Old Style"/>
        </w:rPr>
        <w:tab/>
        <w:t>£</w:t>
      </w:r>
      <w:r w:rsidRPr="00F06FDD">
        <w:rPr>
          <w:rFonts w:ascii="Bookman Old Style" w:hAnsi="Bookman Old Style"/>
        </w:rPr>
        <w:t>22.98</w:t>
      </w:r>
    </w:p>
    <w:p w14:paraId="3BBD3859" w14:textId="5690DC9F" w:rsidR="005D15FF" w:rsidRPr="00F06FDD" w:rsidRDefault="00494929" w:rsidP="005D15FF">
      <w:pPr>
        <w:pStyle w:val="NoSpacing"/>
        <w:ind w:firstLine="709"/>
        <w:jc w:val="both"/>
        <w:rPr>
          <w:rFonts w:ascii="Bookman Old Style" w:hAnsi="Bookman Old Style"/>
        </w:rPr>
      </w:pPr>
      <w:r w:rsidRPr="00F06FDD">
        <w:rPr>
          <w:rFonts w:ascii="Bookman Old Style" w:hAnsi="Bookman Old Style"/>
        </w:rPr>
        <w:t>Stoneplan, Planters Storage/Delivery</w:t>
      </w:r>
      <w:r w:rsidR="005D15FF" w:rsidRPr="00F06FDD">
        <w:rPr>
          <w:rFonts w:ascii="Bookman Old Style" w:hAnsi="Bookman Old Style"/>
        </w:rPr>
        <w:tab/>
      </w:r>
      <w:r w:rsidR="005D15FF" w:rsidRPr="00F06FDD">
        <w:rPr>
          <w:rFonts w:ascii="Bookman Old Style" w:hAnsi="Bookman Old Style"/>
        </w:rPr>
        <w:tab/>
      </w:r>
      <w:r w:rsidR="005D15FF" w:rsidRPr="00F06FDD">
        <w:rPr>
          <w:rFonts w:ascii="Bookman Old Style" w:hAnsi="Bookman Old Style"/>
        </w:rPr>
        <w:tab/>
      </w:r>
      <w:r w:rsidR="005D15FF" w:rsidRPr="00F06FDD">
        <w:rPr>
          <w:rFonts w:ascii="Bookman Old Style" w:hAnsi="Bookman Old Style"/>
        </w:rPr>
        <w:tab/>
      </w:r>
      <w:r w:rsidR="005D15FF" w:rsidRPr="00F06FDD">
        <w:rPr>
          <w:rFonts w:ascii="Bookman Old Style" w:hAnsi="Bookman Old Style"/>
        </w:rPr>
        <w:tab/>
        <w:t>£</w:t>
      </w:r>
      <w:r w:rsidRPr="00F06FDD">
        <w:rPr>
          <w:rFonts w:ascii="Bookman Old Style" w:hAnsi="Bookman Old Style"/>
        </w:rPr>
        <w:t>144</w:t>
      </w:r>
      <w:r w:rsidR="005D15FF" w:rsidRPr="00F06FDD">
        <w:rPr>
          <w:rFonts w:ascii="Bookman Old Style" w:hAnsi="Bookman Old Style"/>
        </w:rPr>
        <w:t>.00</w:t>
      </w:r>
    </w:p>
    <w:p w14:paraId="652783E6" w14:textId="77777777" w:rsidR="005D15FF" w:rsidRPr="00F06FDD" w:rsidRDefault="005D15FF" w:rsidP="005D15FF">
      <w:pPr>
        <w:pStyle w:val="NoSpacing"/>
        <w:ind w:firstLine="709"/>
        <w:jc w:val="both"/>
        <w:rPr>
          <w:rFonts w:ascii="Bookman Old Style" w:hAnsi="Bookman Old Style"/>
        </w:rPr>
      </w:pPr>
    </w:p>
    <w:p w14:paraId="37FBF907" w14:textId="77777777" w:rsidR="005D15FF" w:rsidRPr="00F06FDD" w:rsidRDefault="005D15FF" w:rsidP="005D15FF">
      <w:pPr>
        <w:pStyle w:val="NoSpacing"/>
        <w:ind w:firstLine="709"/>
        <w:jc w:val="both"/>
        <w:rPr>
          <w:rFonts w:ascii="Bookman Old Style" w:hAnsi="Bookman Old Style"/>
        </w:rPr>
      </w:pPr>
      <w:r w:rsidRPr="00F06FDD">
        <w:rPr>
          <w:rFonts w:ascii="Bookman Old Style" w:hAnsi="Bookman Old Style"/>
        </w:rPr>
        <w:t>(b)</w:t>
      </w:r>
      <w:r w:rsidRPr="00F06FDD">
        <w:rPr>
          <w:rFonts w:ascii="Bookman Old Style" w:hAnsi="Bookman Old Style"/>
        </w:rPr>
        <w:tab/>
        <w:t>The payments below had been made electronically</w:t>
      </w:r>
    </w:p>
    <w:p w14:paraId="588D5FA7" w14:textId="77777777" w:rsidR="005D15FF" w:rsidRPr="00F06FDD" w:rsidRDefault="005D15FF" w:rsidP="005D15FF">
      <w:pPr>
        <w:pStyle w:val="NoSpacing"/>
        <w:ind w:firstLine="709"/>
        <w:jc w:val="both"/>
        <w:rPr>
          <w:rFonts w:ascii="Bookman Old Style" w:hAnsi="Bookman Old Style"/>
        </w:rPr>
      </w:pPr>
      <w:r w:rsidRPr="00F06FDD">
        <w:rPr>
          <w:rFonts w:ascii="Bookman Old Style" w:hAnsi="Bookman Old Style"/>
        </w:rPr>
        <w:tab/>
      </w:r>
    </w:p>
    <w:p w14:paraId="429B68E7" w14:textId="77777777" w:rsidR="005D15FF" w:rsidRPr="00F06FDD" w:rsidRDefault="005D15FF" w:rsidP="005D15FF">
      <w:pPr>
        <w:pStyle w:val="NoSpacing"/>
        <w:ind w:firstLine="709"/>
        <w:jc w:val="both"/>
        <w:rPr>
          <w:rFonts w:ascii="Bookman Old Style" w:hAnsi="Bookman Old Style"/>
        </w:rPr>
      </w:pPr>
      <w:r w:rsidRPr="00F06FDD">
        <w:rPr>
          <w:rFonts w:ascii="Bookman Old Style" w:hAnsi="Bookman Old Style"/>
        </w:rPr>
        <w:t>Parish Clerk, Salary</w:t>
      </w:r>
      <w:r w:rsidRPr="00F06FDD">
        <w:rPr>
          <w:rFonts w:ascii="Bookman Old Style" w:hAnsi="Bookman Old Style"/>
        </w:rPr>
        <w:tab/>
        <w:t>, Standing order</w:t>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t>£-</w:t>
      </w:r>
    </w:p>
    <w:p w14:paraId="26187013" w14:textId="1C6C8722" w:rsidR="005D15FF" w:rsidRPr="00F06FDD" w:rsidRDefault="007674CD" w:rsidP="005D15FF">
      <w:pPr>
        <w:pStyle w:val="NoSpacing"/>
        <w:ind w:firstLine="709"/>
        <w:jc w:val="both"/>
        <w:rPr>
          <w:rFonts w:ascii="Bookman Old Style" w:hAnsi="Bookman Old Style"/>
        </w:rPr>
      </w:pPr>
      <w:r w:rsidRPr="00F06FDD">
        <w:rPr>
          <w:rFonts w:ascii="Bookman Old Style" w:hAnsi="Bookman Old Style"/>
        </w:rPr>
        <w:t>City of York Council, Commercial Waste</w:t>
      </w:r>
      <w:r w:rsidR="005D15FF" w:rsidRPr="00F06FDD">
        <w:rPr>
          <w:rFonts w:ascii="Bookman Old Style" w:hAnsi="Bookman Old Style"/>
        </w:rPr>
        <w:tab/>
      </w:r>
      <w:r w:rsidR="005D15FF" w:rsidRPr="00F06FDD">
        <w:rPr>
          <w:rFonts w:ascii="Bookman Old Style" w:hAnsi="Bookman Old Style"/>
        </w:rPr>
        <w:tab/>
      </w:r>
      <w:r w:rsidR="005D15FF" w:rsidRPr="00F06FDD">
        <w:rPr>
          <w:rFonts w:ascii="Bookman Old Style" w:hAnsi="Bookman Old Style"/>
        </w:rPr>
        <w:tab/>
      </w:r>
      <w:r w:rsidR="005D15FF" w:rsidRPr="00F06FDD">
        <w:rPr>
          <w:rFonts w:ascii="Bookman Old Style" w:hAnsi="Bookman Old Style"/>
        </w:rPr>
        <w:tab/>
      </w:r>
      <w:r w:rsidR="005D15FF" w:rsidRPr="00F06FDD">
        <w:rPr>
          <w:rFonts w:ascii="Bookman Old Style" w:hAnsi="Bookman Old Style"/>
        </w:rPr>
        <w:tab/>
        <w:t>£</w:t>
      </w:r>
      <w:r w:rsidRPr="00F06FDD">
        <w:rPr>
          <w:rFonts w:ascii="Bookman Old Style" w:hAnsi="Bookman Old Style"/>
        </w:rPr>
        <w:t>20.52</w:t>
      </w:r>
    </w:p>
    <w:p w14:paraId="12904BBE" w14:textId="77777777" w:rsidR="005D15FF" w:rsidRPr="00F06FDD" w:rsidRDefault="005D15FF" w:rsidP="005D15FF">
      <w:pPr>
        <w:pStyle w:val="NoSpacing"/>
        <w:ind w:left="709" w:hanging="709"/>
        <w:jc w:val="both"/>
        <w:rPr>
          <w:rFonts w:ascii="Bookman Old Style" w:hAnsi="Bookman Old Style"/>
          <w:b/>
        </w:rPr>
      </w:pPr>
    </w:p>
    <w:p w14:paraId="44B66C66" w14:textId="77777777" w:rsidR="005D15FF" w:rsidRPr="00F06FDD" w:rsidRDefault="005D15FF" w:rsidP="005D15FF">
      <w:pPr>
        <w:widowControl w:val="0"/>
        <w:tabs>
          <w:tab w:val="left" w:pos="1260"/>
          <w:tab w:val="left" w:pos="1701"/>
          <w:tab w:val="left" w:pos="4500"/>
          <w:tab w:val="decimal" w:pos="7371"/>
        </w:tabs>
        <w:overflowPunct w:val="0"/>
        <w:autoSpaceDE w:val="0"/>
        <w:autoSpaceDN w:val="0"/>
        <w:adjustRightInd w:val="0"/>
        <w:spacing w:after="0" w:line="240" w:lineRule="auto"/>
        <w:jc w:val="both"/>
        <w:rPr>
          <w:rFonts w:ascii="Bookman Old Style" w:hAnsi="Bookman Old Style"/>
        </w:rPr>
      </w:pPr>
      <w:r w:rsidRPr="00F06FDD">
        <w:rPr>
          <w:rFonts w:ascii="Bookman Old Style" w:hAnsi="Bookman Old Style"/>
        </w:rPr>
        <w:t xml:space="preserve">          (c)    Income:</w:t>
      </w:r>
    </w:p>
    <w:p w14:paraId="25695D9F" w14:textId="77777777" w:rsidR="005D15FF" w:rsidRPr="00F06FDD" w:rsidRDefault="005D15FF" w:rsidP="005D15FF">
      <w:pPr>
        <w:widowControl w:val="0"/>
        <w:tabs>
          <w:tab w:val="left" w:pos="1701"/>
          <w:tab w:val="decimal" w:pos="7371"/>
        </w:tabs>
        <w:overflowPunct w:val="0"/>
        <w:autoSpaceDE w:val="0"/>
        <w:autoSpaceDN w:val="0"/>
        <w:adjustRightInd w:val="0"/>
        <w:spacing w:after="0" w:line="240" w:lineRule="auto"/>
        <w:ind w:left="720" w:hanging="1134"/>
        <w:jc w:val="both"/>
        <w:rPr>
          <w:rFonts w:ascii="Times New Roman" w:hAnsi="Times New Roman"/>
          <w:kern w:val="28"/>
          <w:lang w:val="en-US"/>
        </w:rPr>
      </w:pPr>
      <w:r w:rsidRPr="00F06FDD">
        <w:rPr>
          <w:rFonts w:ascii="Times New Roman" w:hAnsi="Times New Roman"/>
          <w:kern w:val="28"/>
          <w:lang w:val="en-US"/>
        </w:rPr>
        <w:tab/>
      </w:r>
      <w:r w:rsidRPr="00F06FDD">
        <w:rPr>
          <w:rFonts w:ascii="Times New Roman" w:hAnsi="Times New Roman"/>
          <w:kern w:val="28"/>
          <w:lang w:val="en-US"/>
        </w:rPr>
        <w:tab/>
      </w:r>
    </w:p>
    <w:p w14:paraId="56396B10" w14:textId="0C309EE6" w:rsidR="005D15FF" w:rsidRPr="00F06FDD" w:rsidRDefault="005D15FF" w:rsidP="005D15FF">
      <w:pPr>
        <w:pStyle w:val="NoSpacing"/>
        <w:ind w:firstLine="709"/>
        <w:jc w:val="both"/>
        <w:rPr>
          <w:rFonts w:ascii="Bookman Old Style" w:hAnsi="Bookman Old Style"/>
        </w:rPr>
      </w:pPr>
      <w:r w:rsidRPr="00F06FDD">
        <w:rPr>
          <w:rFonts w:ascii="Bookman Old Style" w:hAnsi="Bookman Old Style"/>
        </w:rPr>
        <w:t>Cemetery</w:t>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t>£</w:t>
      </w:r>
      <w:r w:rsidR="00D323FE" w:rsidRPr="00F06FDD">
        <w:rPr>
          <w:rFonts w:ascii="Bookman Old Style" w:hAnsi="Bookman Old Style"/>
        </w:rPr>
        <w:t>46</w:t>
      </w:r>
      <w:r w:rsidRPr="00F06FDD">
        <w:rPr>
          <w:rFonts w:ascii="Bookman Old Style" w:hAnsi="Bookman Old Style"/>
        </w:rPr>
        <w:t>0.00</w:t>
      </w:r>
    </w:p>
    <w:p w14:paraId="1E0CAAA1" w14:textId="200B3416" w:rsidR="005D15FF" w:rsidRPr="00F06FDD" w:rsidRDefault="005D15FF" w:rsidP="005D15FF">
      <w:pPr>
        <w:pStyle w:val="NoSpacing"/>
        <w:ind w:firstLine="709"/>
        <w:jc w:val="both"/>
        <w:rPr>
          <w:rFonts w:ascii="Bookman Old Style" w:hAnsi="Bookman Old Style"/>
        </w:rPr>
      </w:pPr>
      <w:r w:rsidRPr="00F06FDD">
        <w:rPr>
          <w:rFonts w:ascii="Bookman Old Style" w:hAnsi="Bookman Old Style"/>
        </w:rPr>
        <w:t>HSBC</w:t>
      </w:r>
      <w:r w:rsidRPr="00F06FDD">
        <w:rPr>
          <w:rFonts w:ascii="Bookman Old Style" w:hAnsi="Bookman Old Style"/>
        </w:rPr>
        <w:tab/>
        <w:t>Interest</w:t>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t>£</w:t>
      </w:r>
      <w:r w:rsidR="00D323FE" w:rsidRPr="00F06FDD">
        <w:rPr>
          <w:rFonts w:ascii="Bookman Old Style" w:hAnsi="Bookman Old Style"/>
        </w:rPr>
        <w:t>12.85</w:t>
      </w:r>
    </w:p>
    <w:p w14:paraId="68D9FF44" w14:textId="0E22B44A" w:rsidR="00353F46" w:rsidRPr="00F06FDD" w:rsidRDefault="00353F46" w:rsidP="005D15FF">
      <w:pPr>
        <w:pStyle w:val="NoSpacing"/>
        <w:ind w:firstLine="709"/>
        <w:jc w:val="both"/>
        <w:rPr>
          <w:rFonts w:ascii="Bookman Old Style" w:hAnsi="Bookman Old Style"/>
        </w:rPr>
      </w:pPr>
    </w:p>
    <w:p w14:paraId="646B3387" w14:textId="77777777" w:rsidR="00353F46" w:rsidRPr="00F06FDD" w:rsidRDefault="00353F46" w:rsidP="005D15FF">
      <w:pPr>
        <w:pStyle w:val="NoSpacing"/>
        <w:ind w:firstLine="709"/>
        <w:jc w:val="both"/>
        <w:rPr>
          <w:rFonts w:ascii="Bookman Old Style" w:hAnsi="Bookman Old Style"/>
        </w:rPr>
      </w:pPr>
    </w:p>
    <w:p w14:paraId="66FA9D74" w14:textId="77777777" w:rsidR="005D15FF" w:rsidRPr="00F06FDD" w:rsidRDefault="005D15FF" w:rsidP="005D15FF">
      <w:pPr>
        <w:widowControl w:val="0"/>
        <w:tabs>
          <w:tab w:val="left" w:pos="1260"/>
          <w:tab w:val="decimal" w:pos="7371"/>
        </w:tabs>
        <w:overflowPunct w:val="0"/>
        <w:autoSpaceDE w:val="0"/>
        <w:autoSpaceDN w:val="0"/>
        <w:adjustRightInd w:val="0"/>
        <w:spacing w:after="0" w:line="240" w:lineRule="auto"/>
        <w:ind w:left="720" w:hanging="630"/>
        <w:jc w:val="both"/>
        <w:rPr>
          <w:rFonts w:ascii="Times New Roman" w:hAnsi="Times New Roman"/>
          <w:kern w:val="28"/>
          <w:lang w:val="en-US"/>
        </w:rPr>
      </w:pPr>
    </w:p>
    <w:p w14:paraId="37776978" w14:textId="6D6DCE2F" w:rsidR="005D15FF" w:rsidRPr="00F06FDD" w:rsidRDefault="005D15FF" w:rsidP="005D15FF">
      <w:pPr>
        <w:widowControl w:val="0"/>
        <w:tabs>
          <w:tab w:val="left" w:pos="1701"/>
          <w:tab w:val="decimal" w:pos="7371"/>
        </w:tabs>
        <w:overflowPunct w:val="0"/>
        <w:autoSpaceDE w:val="0"/>
        <w:autoSpaceDN w:val="0"/>
        <w:adjustRightInd w:val="0"/>
        <w:spacing w:after="0" w:line="240" w:lineRule="auto"/>
        <w:ind w:left="630"/>
        <w:jc w:val="both"/>
        <w:rPr>
          <w:rFonts w:ascii="Bookman Old Style" w:hAnsi="Bookman Old Style"/>
        </w:rPr>
      </w:pPr>
      <w:r w:rsidRPr="00F06FDD">
        <w:rPr>
          <w:rFonts w:ascii="Bookman Old Style" w:hAnsi="Bookman Old Style"/>
        </w:rPr>
        <w:t xml:space="preserve">(d)    Account Balances as at 31 </w:t>
      </w:r>
      <w:r w:rsidR="00FE031A" w:rsidRPr="00F06FDD">
        <w:rPr>
          <w:rFonts w:ascii="Bookman Old Style" w:hAnsi="Bookman Old Style"/>
        </w:rPr>
        <w:t xml:space="preserve">July </w:t>
      </w:r>
      <w:r w:rsidRPr="00F06FDD">
        <w:rPr>
          <w:rFonts w:ascii="Bookman Old Style" w:hAnsi="Bookman Old Style"/>
        </w:rPr>
        <w:t>2019:</w:t>
      </w:r>
    </w:p>
    <w:p w14:paraId="7B1603DF" w14:textId="30C7A82F" w:rsidR="005D15FF" w:rsidRPr="00F06FDD" w:rsidRDefault="005D15FF" w:rsidP="005D15FF">
      <w:pPr>
        <w:pStyle w:val="NoSpacing"/>
        <w:ind w:left="720" w:firstLine="720"/>
        <w:jc w:val="both"/>
        <w:rPr>
          <w:rFonts w:ascii="Bookman Old Style" w:hAnsi="Bookman Old Style"/>
        </w:rPr>
      </w:pPr>
      <w:r w:rsidRPr="00F06FDD">
        <w:rPr>
          <w:rFonts w:ascii="Bookman Old Style" w:hAnsi="Bookman Old Style"/>
        </w:rPr>
        <w:t>Treasurers Account</w:t>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t xml:space="preserve">          £</w:t>
      </w:r>
      <w:r w:rsidR="00FE031A" w:rsidRPr="00F06FDD">
        <w:rPr>
          <w:rFonts w:ascii="Bookman Old Style" w:hAnsi="Bookman Old Style"/>
        </w:rPr>
        <w:t>15727.52</w:t>
      </w:r>
    </w:p>
    <w:p w14:paraId="169F75B4" w14:textId="62A6B546" w:rsidR="005D15FF" w:rsidRPr="00F06FDD" w:rsidRDefault="005D15FF" w:rsidP="005D15FF">
      <w:pPr>
        <w:pStyle w:val="NoSpacing"/>
        <w:ind w:firstLine="709"/>
        <w:jc w:val="both"/>
        <w:rPr>
          <w:rFonts w:ascii="Bookman Old Style" w:hAnsi="Bookman Old Style"/>
        </w:rPr>
      </w:pPr>
      <w:r w:rsidRPr="00F06FDD">
        <w:rPr>
          <w:rFonts w:ascii="Bookman Old Style" w:hAnsi="Bookman Old Style"/>
        </w:rPr>
        <w:tab/>
        <w:t xml:space="preserve">  </w:t>
      </w:r>
      <w:r w:rsidRPr="00F06FDD">
        <w:rPr>
          <w:rFonts w:ascii="Bookman Old Style" w:hAnsi="Bookman Old Style"/>
        </w:rPr>
        <w:tab/>
        <w:t>Cemetery Account</w:t>
      </w:r>
      <w:proofErr w:type="gramStart"/>
      <w:r w:rsidRPr="00F06FDD">
        <w:rPr>
          <w:rFonts w:ascii="Bookman Old Style" w:hAnsi="Bookman Old Style"/>
        </w:rPr>
        <w:tab/>
        <w:t xml:space="preserve">  </w:t>
      </w:r>
      <w:r w:rsidRPr="00F06FDD">
        <w:rPr>
          <w:rFonts w:ascii="Bookman Old Style" w:hAnsi="Bookman Old Style"/>
        </w:rPr>
        <w:tab/>
      </w:r>
      <w:proofErr w:type="gramEnd"/>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r>
      <w:r w:rsidRPr="00F06FDD">
        <w:rPr>
          <w:rFonts w:ascii="Bookman Old Style" w:hAnsi="Bookman Old Style"/>
        </w:rPr>
        <w:tab/>
        <w:t>£</w:t>
      </w:r>
      <w:r w:rsidR="00723B8B" w:rsidRPr="00F06FDD">
        <w:rPr>
          <w:rFonts w:ascii="Bookman Old Style" w:hAnsi="Bookman Old Style"/>
        </w:rPr>
        <w:t>11028.35</w:t>
      </w:r>
    </w:p>
    <w:p w14:paraId="7E733F3F" w14:textId="7C88088E" w:rsidR="005D15FF" w:rsidRPr="00F06FDD" w:rsidRDefault="005D15FF" w:rsidP="005D15FF">
      <w:pPr>
        <w:pStyle w:val="NoSpacing"/>
        <w:ind w:firstLine="709"/>
        <w:jc w:val="both"/>
        <w:rPr>
          <w:rFonts w:ascii="Bookman Old Style" w:hAnsi="Bookman Old Style"/>
        </w:rPr>
      </w:pPr>
      <w:r w:rsidRPr="00F06FDD">
        <w:rPr>
          <w:rFonts w:ascii="Bookman Old Style" w:hAnsi="Bookman Old Style"/>
        </w:rPr>
        <w:tab/>
        <w:t xml:space="preserve">  </w:t>
      </w:r>
      <w:r w:rsidRPr="00F06FDD">
        <w:rPr>
          <w:rFonts w:ascii="Bookman Old Style" w:hAnsi="Bookman Old Style"/>
        </w:rPr>
        <w:tab/>
        <w:t>Contingency Account</w:t>
      </w:r>
      <w:r w:rsidRPr="00F06FDD">
        <w:rPr>
          <w:rFonts w:ascii="Bookman Old Style" w:hAnsi="Bookman Old Style"/>
        </w:rPr>
        <w:tab/>
      </w:r>
      <w:proofErr w:type="gramStart"/>
      <w:r w:rsidRPr="00F06FDD">
        <w:rPr>
          <w:rFonts w:ascii="Bookman Old Style" w:hAnsi="Bookman Old Style"/>
        </w:rPr>
        <w:t>+  £</w:t>
      </w:r>
      <w:proofErr w:type="gramEnd"/>
      <w:r w:rsidRPr="00F06FDD">
        <w:rPr>
          <w:rFonts w:ascii="Bookman Old Style" w:hAnsi="Bookman Old Style"/>
        </w:rPr>
        <w:t>15,000 Bond</w:t>
      </w:r>
      <w:r w:rsidRPr="00F06FDD">
        <w:rPr>
          <w:rFonts w:ascii="Bookman Old Style" w:hAnsi="Bookman Old Style"/>
        </w:rPr>
        <w:tab/>
        <w:t xml:space="preserve">  </w:t>
      </w:r>
      <w:r w:rsidRPr="00F06FDD">
        <w:rPr>
          <w:rFonts w:ascii="Bookman Old Style" w:hAnsi="Bookman Old Style"/>
        </w:rPr>
        <w:tab/>
        <w:t>£</w:t>
      </w:r>
      <w:r w:rsidR="00723B8B" w:rsidRPr="00F06FDD">
        <w:rPr>
          <w:rFonts w:ascii="Bookman Old Style" w:hAnsi="Bookman Old Style"/>
        </w:rPr>
        <w:t>62294.38</w:t>
      </w:r>
      <w:r w:rsidRPr="00F06FDD">
        <w:rPr>
          <w:rFonts w:ascii="Bookman Old Style" w:hAnsi="Bookman Old Style"/>
        </w:rPr>
        <w:t xml:space="preserve"> </w:t>
      </w:r>
    </w:p>
    <w:p w14:paraId="264E5152" w14:textId="142BF358" w:rsidR="005D15FF" w:rsidRPr="00F06FDD" w:rsidRDefault="005D15FF" w:rsidP="005D15FF">
      <w:pPr>
        <w:pStyle w:val="NoSpacing"/>
        <w:ind w:firstLine="709"/>
        <w:jc w:val="both"/>
        <w:rPr>
          <w:rFonts w:ascii="Bookman Old Style" w:hAnsi="Bookman Old Style"/>
        </w:rPr>
      </w:pPr>
      <w:r w:rsidRPr="00F06FDD">
        <w:rPr>
          <w:rFonts w:ascii="Bookman Old Style" w:hAnsi="Bookman Old Style"/>
        </w:rPr>
        <w:t xml:space="preserve"> </w:t>
      </w:r>
      <w:r w:rsidRPr="00F06FDD">
        <w:rPr>
          <w:rFonts w:ascii="Bookman Old Style" w:hAnsi="Bookman Old Style"/>
        </w:rPr>
        <w:tab/>
        <w:t xml:space="preserve">Premium Account     </w:t>
      </w:r>
      <w:r w:rsidRPr="00F06FDD">
        <w:rPr>
          <w:rFonts w:ascii="Bookman Old Style" w:hAnsi="Bookman Old Style"/>
        </w:rPr>
        <w:tab/>
      </w:r>
      <w:proofErr w:type="gramStart"/>
      <w:r w:rsidRPr="00F06FDD">
        <w:rPr>
          <w:rFonts w:ascii="Bookman Old Style" w:hAnsi="Bookman Old Style"/>
        </w:rPr>
        <w:t>+  £</w:t>
      </w:r>
      <w:proofErr w:type="gramEnd"/>
      <w:r w:rsidRPr="00F06FDD">
        <w:rPr>
          <w:rFonts w:ascii="Bookman Old Style" w:hAnsi="Bookman Old Style"/>
        </w:rPr>
        <w:t xml:space="preserve">10,000 Bond </w:t>
      </w:r>
      <w:r w:rsidRPr="00F06FDD">
        <w:rPr>
          <w:rFonts w:ascii="Bookman Old Style" w:hAnsi="Bookman Old Style"/>
        </w:rPr>
        <w:tab/>
      </w:r>
      <w:r w:rsidRPr="00F06FDD">
        <w:rPr>
          <w:rFonts w:ascii="Bookman Old Style" w:hAnsi="Bookman Old Style"/>
        </w:rPr>
        <w:tab/>
        <w:t>£</w:t>
      </w:r>
      <w:r w:rsidR="00723B8B" w:rsidRPr="00F06FDD">
        <w:rPr>
          <w:rFonts w:ascii="Bookman Old Style" w:hAnsi="Bookman Old Style"/>
        </w:rPr>
        <w:t>18562.38</w:t>
      </w:r>
      <w:r w:rsidRPr="00F06FDD">
        <w:rPr>
          <w:rFonts w:ascii="Bookman Old Style" w:hAnsi="Bookman Old Style"/>
        </w:rPr>
        <w:t xml:space="preserve">      </w:t>
      </w:r>
    </w:p>
    <w:p w14:paraId="25926CF7" w14:textId="77777777" w:rsidR="005D15FF" w:rsidRPr="00F06FDD" w:rsidRDefault="005D15FF" w:rsidP="005D15FF">
      <w:pPr>
        <w:pStyle w:val="NoSpacing"/>
        <w:ind w:firstLine="709"/>
        <w:jc w:val="both"/>
        <w:rPr>
          <w:rFonts w:ascii="Bookman Old Style" w:hAnsi="Bookman Old Style"/>
        </w:rPr>
      </w:pPr>
    </w:p>
    <w:p w14:paraId="7D6AFFB7" w14:textId="77777777" w:rsidR="005D15FF" w:rsidRPr="00F06FDD" w:rsidRDefault="005D15FF" w:rsidP="005D15FF">
      <w:pPr>
        <w:pStyle w:val="NoSpacing"/>
        <w:tabs>
          <w:tab w:val="left" w:pos="1260"/>
        </w:tabs>
        <w:ind w:left="720" w:hanging="720"/>
        <w:jc w:val="both"/>
        <w:rPr>
          <w:rFonts w:ascii="Bookman Old Style" w:hAnsi="Bookman Old Style"/>
        </w:rPr>
      </w:pPr>
      <w:r w:rsidRPr="00F06FDD">
        <w:rPr>
          <w:rFonts w:ascii="Bookman Old Style" w:hAnsi="Bookman Old Style"/>
        </w:rPr>
        <w:tab/>
        <w:t>(e)</w:t>
      </w:r>
      <w:r w:rsidRPr="00F06FDD">
        <w:rPr>
          <w:rFonts w:ascii="Bookman Old Style" w:hAnsi="Bookman Old Style"/>
        </w:rPr>
        <w:tab/>
        <w:t>Policy Review</w:t>
      </w:r>
    </w:p>
    <w:p w14:paraId="0CE11455" w14:textId="0E44E254" w:rsidR="005D15FF" w:rsidRPr="00F06FDD" w:rsidRDefault="005D15FF" w:rsidP="005D15FF">
      <w:pPr>
        <w:pStyle w:val="NoSpacing"/>
        <w:tabs>
          <w:tab w:val="left" w:pos="1260"/>
        </w:tabs>
        <w:ind w:left="720" w:hanging="720"/>
        <w:jc w:val="both"/>
        <w:rPr>
          <w:rFonts w:ascii="Bookman Old Style" w:hAnsi="Bookman Old Style"/>
        </w:rPr>
      </w:pPr>
      <w:r w:rsidRPr="00F06FDD">
        <w:rPr>
          <w:rFonts w:ascii="Bookman Old Style" w:hAnsi="Bookman Old Style"/>
        </w:rPr>
        <w:tab/>
        <w:t xml:space="preserve">The Parish Clerk reported that she </w:t>
      </w:r>
      <w:r w:rsidR="00604DE0" w:rsidRPr="00F06FDD">
        <w:rPr>
          <w:rFonts w:ascii="Bookman Old Style" w:hAnsi="Bookman Old Style"/>
        </w:rPr>
        <w:t>had</w:t>
      </w:r>
      <w:r w:rsidRPr="00F06FDD">
        <w:rPr>
          <w:rFonts w:ascii="Bookman Old Style" w:hAnsi="Bookman Old Style"/>
        </w:rPr>
        <w:t xml:space="preserve"> conduct</w:t>
      </w:r>
      <w:r w:rsidR="00604DE0" w:rsidRPr="00F06FDD">
        <w:rPr>
          <w:rFonts w:ascii="Bookman Old Style" w:hAnsi="Bookman Old Style"/>
        </w:rPr>
        <w:t>ed</w:t>
      </w:r>
      <w:r w:rsidRPr="00F06FDD">
        <w:rPr>
          <w:rFonts w:ascii="Bookman Old Style" w:hAnsi="Bookman Old Style"/>
        </w:rPr>
        <w:t xml:space="preserve"> a review of the</w:t>
      </w:r>
      <w:r w:rsidR="00604DE0" w:rsidRPr="00F06FDD">
        <w:rPr>
          <w:rFonts w:ascii="Bookman Old Style" w:hAnsi="Bookman Old Style"/>
        </w:rPr>
        <w:t xml:space="preserve"> Best Practice</w:t>
      </w:r>
      <w:r w:rsidRPr="00F06FDD">
        <w:rPr>
          <w:rFonts w:ascii="Bookman Old Style" w:hAnsi="Bookman Old Style"/>
        </w:rPr>
        <w:t xml:space="preserve"> </w:t>
      </w:r>
      <w:r w:rsidR="00604DE0" w:rsidRPr="00F06FDD">
        <w:rPr>
          <w:rFonts w:ascii="Bookman Old Style" w:hAnsi="Bookman Old Style"/>
        </w:rPr>
        <w:t>and all necessary policies</w:t>
      </w:r>
      <w:r w:rsidRPr="00F06FDD">
        <w:rPr>
          <w:rFonts w:ascii="Bookman Old Style" w:hAnsi="Bookman Old Style"/>
        </w:rPr>
        <w:t xml:space="preserve"> were in place. </w:t>
      </w:r>
      <w:r w:rsidR="00604DE0" w:rsidRPr="00F06FDD">
        <w:rPr>
          <w:rFonts w:ascii="Bookman Old Style" w:hAnsi="Bookman Old Style"/>
        </w:rPr>
        <w:t>The report is attached to these minutes</w:t>
      </w:r>
    </w:p>
    <w:p w14:paraId="31D5B64E" w14:textId="77777777" w:rsidR="005D15FF" w:rsidRPr="00F06FDD" w:rsidRDefault="005D15FF" w:rsidP="005D15FF">
      <w:pPr>
        <w:pStyle w:val="NoSpacing"/>
        <w:tabs>
          <w:tab w:val="left" w:pos="1260"/>
        </w:tabs>
        <w:ind w:left="720" w:hanging="720"/>
        <w:jc w:val="both"/>
        <w:rPr>
          <w:rFonts w:ascii="Bookman Old Style" w:hAnsi="Bookman Old Style"/>
        </w:rPr>
      </w:pPr>
      <w:r w:rsidRPr="00F06FDD">
        <w:rPr>
          <w:rFonts w:ascii="Bookman Old Style" w:hAnsi="Bookman Old Style"/>
        </w:rPr>
        <w:tab/>
      </w:r>
    </w:p>
    <w:p w14:paraId="6EBF955E" w14:textId="77777777" w:rsidR="005D15FF" w:rsidRPr="00F06FDD" w:rsidRDefault="005D15FF" w:rsidP="005D15FF">
      <w:pPr>
        <w:pStyle w:val="NoSpacing"/>
        <w:tabs>
          <w:tab w:val="left" w:pos="1260"/>
        </w:tabs>
        <w:ind w:left="720" w:hanging="720"/>
        <w:jc w:val="both"/>
        <w:rPr>
          <w:rFonts w:ascii="Bookman Old Style" w:hAnsi="Bookman Old Style"/>
        </w:rPr>
      </w:pPr>
      <w:r w:rsidRPr="00F06FDD">
        <w:rPr>
          <w:rFonts w:ascii="Bookman Old Style" w:hAnsi="Bookman Old Style"/>
        </w:rPr>
        <w:tab/>
        <w:t>(f)</w:t>
      </w:r>
      <w:r w:rsidRPr="00F06FDD">
        <w:rPr>
          <w:rFonts w:ascii="Bookman Old Style" w:hAnsi="Bookman Old Style"/>
        </w:rPr>
        <w:tab/>
        <w:t>Internal Control Checks – Cllrs Maher and Smith checked the bank statements against the balances reported above and checked the invoices against all the payments listed in 8a and 8b.</w:t>
      </w:r>
    </w:p>
    <w:p w14:paraId="46D2187B" w14:textId="77777777" w:rsidR="005D15FF" w:rsidRPr="00F06FDD" w:rsidRDefault="005D15FF" w:rsidP="005D15FF">
      <w:pPr>
        <w:pStyle w:val="NoSpacing"/>
        <w:tabs>
          <w:tab w:val="left" w:pos="1260"/>
        </w:tabs>
        <w:ind w:left="720" w:hanging="720"/>
        <w:jc w:val="both"/>
        <w:rPr>
          <w:rFonts w:ascii="Bookman Old Style" w:hAnsi="Bookman Old Style"/>
        </w:rPr>
      </w:pPr>
    </w:p>
    <w:p w14:paraId="3895E975" w14:textId="7EA8B982" w:rsidR="005D15FF" w:rsidRPr="00F06FDD" w:rsidRDefault="00581558" w:rsidP="005D15FF">
      <w:pPr>
        <w:tabs>
          <w:tab w:val="decimal" w:pos="7088"/>
        </w:tabs>
        <w:spacing w:after="0" w:line="240" w:lineRule="auto"/>
        <w:ind w:left="720" w:hanging="720"/>
        <w:jc w:val="both"/>
        <w:rPr>
          <w:rFonts w:ascii="Times New Roman" w:hAnsi="Times New Roman"/>
          <w:kern w:val="28"/>
          <w:lang w:val="en-US"/>
        </w:rPr>
      </w:pPr>
      <w:r w:rsidRPr="00F06FDD">
        <w:rPr>
          <w:rFonts w:ascii="Times New Roman" w:hAnsi="Times New Roman"/>
          <w:kern w:val="28"/>
          <w:u w:val="single"/>
          <w:lang w:val="en-US"/>
        </w:rPr>
        <w:t>11</w:t>
      </w:r>
      <w:r w:rsidR="005D15FF" w:rsidRPr="00F06FDD">
        <w:rPr>
          <w:rFonts w:ascii="Times New Roman" w:hAnsi="Times New Roman"/>
          <w:kern w:val="28"/>
          <w:u w:val="single"/>
          <w:lang w:val="en-US"/>
        </w:rPr>
        <w:t>.       CORRESPONDENCE</w:t>
      </w:r>
      <w:r w:rsidR="005D15FF" w:rsidRPr="00F06FDD">
        <w:rPr>
          <w:rFonts w:ascii="Times New Roman" w:hAnsi="Times New Roman"/>
          <w:kern w:val="28"/>
          <w:lang w:val="en-US"/>
        </w:rPr>
        <w:t xml:space="preserve"> - </w:t>
      </w:r>
      <w:r w:rsidR="005D15FF" w:rsidRPr="00F06FDD">
        <w:rPr>
          <w:rFonts w:ascii="Bookman Old Style" w:hAnsi="Bookman Old Style"/>
        </w:rPr>
        <w:t>None</w:t>
      </w:r>
    </w:p>
    <w:p w14:paraId="6A29F6B5" w14:textId="77777777" w:rsidR="005D15FF" w:rsidRPr="00F06FDD" w:rsidRDefault="005D15FF" w:rsidP="005D15FF">
      <w:pPr>
        <w:pStyle w:val="NoSpacing"/>
        <w:ind w:left="360"/>
        <w:jc w:val="both"/>
        <w:rPr>
          <w:rFonts w:ascii="Bookman Old Style" w:hAnsi="Bookman Old Style"/>
        </w:rPr>
      </w:pPr>
    </w:p>
    <w:p w14:paraId="66EA6959" w14:textId="50A7CFD0" w:rsidR="005D15FF" w:rsidRPr="00F06FDD" w:rsidRDefault="005D15FF" w:rsidP="005D15FF">
      <w:pPr>
        <w:widowControl w:val="0"/>
        <w:overflowPunct w:val="0"/>
        <w:autoSpaceDE w:val="0"/>
        <w:autoSpaceDN w:val="0"/>
        <w:adjustRightInd w:val="0"/>
        <w:spacing w:line="240" w:lineRule="auto"/>
        <w:rPr>
          <w:rFonts w:ascii="Bookman Old Style" w:hAnsi="Bookman Old Style"/>
        </w:rPr>
      </w:pPr>
      <w:r w:rsidRPr="00F06FDD">
        <w:rPr>
          <w:rFonts w:ascii="Times New Roman" w:hAnsi="Times New Roman"/>
          <w:kern w:val="28"/>
          <w:u w:val="single"/>
          <w:lang w:val="en-US"/>
        </w:rPr>
        <w:t>1</w:t>
      </w:r>
      <w:r w:rsidR="00581558" w:rsidRPr="00F06FDD">
        <w:rPr>
          <w:rFonts w:ascii="Times New Roman" w:hAnsi="Times New Roman"/>
          <w:kern w:val="28"/>
          <w:u w:val="single"/>
          <w:lang w:val="en-US"/>
        </w:rPr>
        <w:t>2</w:t>
      </w:r>
      <w:r w:rsidRPr="00F06FDD">
        <w:rPr>
          <w:rFonts w:ascii="Times New Roman" w:hAnsi="Times New Roman"/>
          <w:kern w:val="28"/>
          <w:u w:val="single"/>
          <w:lang w:val="en-US"/>
        </w:rPr>
        <w:t>.     NEXT MEETING</w:t>
      </w:r>
      <w:r w:rsidRPr="00F06FDD">
        <w:rPr>
          <w:rFonts w:ascii="Times New Roman" w:hAnsi="Times New Roman"/>
          <w:kern w:val="28"/>
          <w:lang w:val="en-US"/>
        </w:rPr>
        <w:t xml:space="preserve"> - The next meeting is scheduled for Tuesday </w:t>
      </w:r>
      <w:r w:rsidR="009F330D" w:rsidRPr="00F06FDD">
        <w:rPr>
          <w:rFonts w:ascii="Times New Roman" w:hAnsi="Times New Roman"/>
          <w:kern w:val="28"/>
          <w:lang w:val="en-US"/>
        </w:rPr>
        <w:t>10</w:t>
      </w:r>
      <w:r w:rsidRPr="00F06FDD">
        <w:rPr>
          <w:rFonts w:ascii="Times New Roman" w:hAnsi="Times New Roman"/>
          <w:kern w:val="28"/>
          <w:vertAlign w:val="superscript"/>
          <w:lang w:val="en-US"/>
        </w:rPr>
        <w:t>th</w:t>
      </w:r>
      <w:r w:rsidRPr="00F06FDD">
        <w:rPr>
          <w:rFonts w:ascii="Times New Roman" w:hAnsi="Times New Roman"/>
          <w:kern w:val="28"/>
          <w:lang w:val="en-US"/>
        </w:rPr>
        <w:t xml:space="preserve"> </w:t>
      </w:r>
      <w:r w:rsidR="009F330D" w:rsidRPr="00F06FDD">
        <w:rPr>
          <w:rFonts w:ascii="Times New Roman" w:hAnsi="Times New Roman"/>
          <w:kern w:val="28"/>
          <w:lang w:val="en-US"/>
        </w:rPr>
        <w:t>September</w:t>
      </w:r>
      <w:r w:rsidRPr="00F06FDD">
        <w:rPr>
          <w:rFonts w:ascii="Times New Roman" w:hAnsi="Times New Roman"/>
          <w:kern w:val="28"/>
          <w:lang w:val="en-US"/>
        </w:rPr>
        <w:t xml:space="preserve"> 2019 at 7.15pm.  </w:t>
      </w:r>
    </w:p>
    <w:p w14:paraId="49D8753D" w14:textId="77777777" w:rsidR="005D15FF" w:rsidRPr="00F06FDD" w:rsidRDefault="005D15FF" w:rsidP="005D15FF">
      <w:pPr>
        <w:pStyle w:val="NormalWeb"/>
        <w:jc w:val="both"/>
        <w:rPr>
          <w:rFonts w:ascii="Bookman Old Style" w:hAnsi="Bookman Old Style"/>
          <w:sz w:val="22"/>
          <w:szCs w:val="22"/>
        </w:rPr>
      </w:pPr>
      <w:r w:rsidRPr="00F06FDD">
        <w:rPr>
          <w:rFonts w:ascii="Bookman Old Style" w:hAnsi="Bookman Old Style"/>
          <w:sz w:val="22"/>
          <w:szCs w:val="22"/>
        </w:rPr>
        <w:t>There being no further business, the meeting closed.</w:t>
      </w:r>
    </w:p>
    <w:p w14:paraId="4D1DF1A0" w14:textId="34CB4D46" w:rsidR="005D15FF" w:rsidRPr="002424D6" w:rsidRDefault="005D15FF" w:rsidP="005D15FF">
      <w:pPr>
        <w:pStyle w:val="NormalWeb"/>
        <w:jc w:val="both"/>
        <w:rPr>
          <w:rFonts w:ascii="Bookman Old Style" w:hAnsi="Bookman Old Style"/>
          <w:color w:val="FF0000"/>
          <w:sz w:val="22"/>
          <w:szCs w:val="22"/>
        </w:rPr>
      </w:pPr>
      <w:r w:rsidRPr="00F06FDD">
        <w:rPr>
          <w:rFonts w:ascii="Bookman Old Style" w:hAnsi="Bookman Old Style"/>
          <w:sz w:val="22"/>
          <w:szCs w:val="22"/>
        </w:rPr>
        <w:t xml:space="preserve">Signed…………………………………….  Chairman.  </w:t>
      </w:r>
      <w:r w:rsidRPr="00F06FDD">
        <w:rPr>
          <w:rFonts w:ascii="Bookman Old Style" w:hAnsi="Bookman Old Style"/>
          <w:sz w:val="22"/>
          <w:szCs w:val="22"/>
        </w:rPr>
        <w:tab/>
      </w:r>
      <w:r w:rsidRPr="00F06FDD">
        <w:rPr>
          <w:rFonts w:ascii="Bookman Old Style" w:hAnsi="Bookman Old Style"/>
          <w:sz w:val="22"/>
          <w:szCs w:val="22"/>
        </w:rPr>
        <w:tab/>
      </w:r>
      <w:r w:rsidR="009F330D" w:rsidRPr="00F06FDD">
        <w:rPr>
          <w:rFonts w:ascii="Bookman Old Style" w:hAnsi="Bookman Old Style"/>
          <w:sz w:val="22"/>
          <w:szCs w:val="22"/>
        </w:rPr>
        <w:t>10</w:t>
      </w:r>
      <w:r w:rsidRPr="00F06FDD">
        <w:rPr>
          <w:rFonts w:ascii="Bookman Old Style" w:hAnsi="Bookman Old Style"/>
          <w:sz w:val="22"/>
          <w:szCs w:val="22"/>
        </w:rPr>
        <w:t xml:space="preserve">th </w:t>
      </w:r>
      <w:r w:rsidR="009F330D" w:rsidRPr="00F06FDD">
        <w:rPr>
          <w:rFonts w:ascii="Bookman Old Style" w:hAnsi="Bookman Old Style"/>
          <w:sz w:val="22"/>
          <w:szCs w:val="22"/>
        </w:rPr>
        <w:t>September</w:t>
      </w:r>
      <w:r w:rsidRPr="00F06FDD">
        <w:rPr>
          <w:rFonts w:ascii="Bookman Old Style" w:hAnsi="Bookman Old Style"/>
          <w:sz w:val="22"/>
          <w:szCs w:val="22"/>
        </w:rPr>
        <w:t xml:space="preserve"> 2019</w:t>
      </w:r>
    </w:p>
    <w:p w14:paraId="1574743D" w14:textId="77777777" w:rsidR="00360BEE" w:rsidRDefault="00360BEE" w:rsidP="00360BEE">
      <w:pPr>
        <w:jc w:val="center"/>
        <w:rPr>
          <w:b/>
          <w:sz w:val="16"/>
          <w:szCs w:val="16"/>
          <w:u w:val="single"/>
        </w:rPr>
      </w:pPr>
    </w:p>
    <w:p w14:paraId="1764E0F8" w14:textId="39BCA78C" w:rsidR="00360BEE" w:rsidRDefault="00360BEE" w:rsidP="00360BEE">
      <w:pPr>
        <w:jc w:val="center"/>
        <w:rPr>
          <w:b/>
          <w:sz w:val="16"/>
          <w:szCs w:val="16"/>
          <w:u w:val="single"/>
        </w:rPr>
      </w:pPr>
      <w:r>
        <w:rPr>
          <w:b/>
          <w:sz w:val="16"/>
          <w:szCs w:val="16"/>
          <w:u w:val="single"/>
        </w:rPr>
        <w:t>STRENSALL WITH TOWTHORPE PARISH COUNCIL</w:t>
      </w:r>
    </w:p>
    <w:p w14:paraId="14173C39" w14:textId="77777777" w:rsidR="00360BEE" w:rsidRPr="0043101C" w:rsidRDefault="00360BEE" w:rsidP="00360BEE">
      <w:pPr>
        <w:jc w:val="center"/>
        <w:rPr>
          <w:bCs/>
          <w:sz w:val="16"/>
          <w:szCs w:val="16"/>
        </w:rPr>
      </w:pPr>
      <w:r>
        <w:rPr>
          <w:bCs/>
          <w:sz w:val="16"/>
          <w:szCs w:val="16"/>
        </w:rPr>
        <w:t>Step Two – To ensure the Parish Council has all the BP policies needed and if necessary, on website</w:t>
      </w:r>
    </w:p>
    <w:p w14:paraId="5A6E1E0A" w14:textId="77777777" w:rsidR="00360BEE" w:rsidRPr="004E2FCA" w:rsidRDefault="00360BEE" w:rsidP="00360BEE">
      <w:pPr>
        <w:rPr>
          <w:sz w:val="16"/>
          <w:szCs w:val="16"/>
        </w:rPr>
      </w:pPr>
      <w:r w:rsidRPr="00B146DA">
        <w:rPr>
          <w:b/>
          <w:sz w:val="16"/>
          <w:szCs w:val="16"/>
        </w:rPr>
        <w:t xml:space="preserve">DOCUMENT: </w:t>
      </w:r>
      <w:r w:rsidRPr="00B146DA">
        <w:rPr>
          <w:b/>
          <w:sz w:val="16"/>
          <w:szCs w:val="16"/>
        </w:rPr>
        <w:tab/>
      </w:r>
      <w:r w:rsidRPr="00B146DA">
        <w:rPr>
          <w:b/>
          <w:sz w:val="16"/>
          <w:szCs w:val="16"/>
        </w:rPr>
        <w:tab/>
      </w:r>
      <w:r w:rsidRPr="00B146DA">
        <w:rPr>
          <w:b/>
          <w:sz w:val="16"/>
          <w:szCs w:val="16"/>
        </w:rPr>
        <w:tab/>
      </w:r>
      <w:r w:rsidRPr="00B146DA">
        <w:rPr>
          <w:b/>
          <w:sz w:val="16"/>
          <w:szCs w:val="16"/>
        </w:rPr>
        <w:tab/>
      </w:r>
      <w:r w:rsidRPr="00B146DA">
        <w:rPr>
          <w:b/>
          <w:sz w:val="16"/>
          <w:szCs w:val="16"/>
        </w:rPr>
        <w:tab/>
        <w:t xml:space="preserve">KEY: </w:t>
      </w:r>
      <w:r>
        <w:rPr>
          <w:b/>
          <w:sz w:val="16"/>
          <w:szCs w:val="16"/>
        </w:rPr>
        <w:tab/>
      </w:r>
      <w:r>
        <w:rPr>
          <w:color w:val="FF0000"/>
          <w:sz w:val="16"/>
          <w:szCs w:val="16"/>
        </w:rPr>
        <w:t>Required</w:t>
      </w:r>
      <w:r w:rsidRPr="00940B51">
        <w:rPr>
          <w:color w:val="FF0000"/>
          <w:sz w:val="16"/>
          <w:szCs w:val="16"/>
        </w:rPr>
        <w:t xml:space="preserve"> </w:t>
      </w:r>
      <w:r w:rsidRPr="00940B51">
        <w:rPr>
          <w:sz w:val="16"/>
          <w:szCs w:val="16"/>
        </w:rPr>
        <w:tab/>
      </w:r>
      <w:proofErr w:type="gramStart"/>
      <w:r>
        <w:rPr>
          <w:color w:val="00B050"/>
          <w:sz w:val="16"/>
          <w:szCs w:val="16"/>
        </w:rPr>
        <w:t>Adopted</w:t>
      </w:r>
      <w:r w:rsidRPr="00940B51">
        <w:rPr>
          <w:color w:val="00B050"/>
          <w:sz w:val="16"/>
          <w:szCs w:val="16"/>
        </w:rPr>
        <w:t xml:space="preserve">  </w:t>
      </w:r>
      <w:r w:rsidRPr="00940B51">
        <w:rPr>
          <w:sz w:val="16"/>
          <w:szCs w:val="16"/>
        </w:rPr>
        <w:tab/>
      </w:r>
      <w:proofErr w:type="gramEnd"/>
      <w:r w:rsidRPr="004E2FCA">
        <w:rPr>
          <w:sz w:val="16"/>
          <w:szCs w:val="16"/>
        </w:rPr>
        <w:t>Not Required</w:t>
      </w:r>
    </w:p>
    <w:p w14:paraId="4D833C79" w14:textId="77777777" w:rsidR="00360BEE" w:rsidRPr="004A3E84" w:rsidRDefault="00360BEE" w:rsidP="00360BEE">
      <w:pPr>
        <w:rPr>
          <w:sz w:val="16"/>
          <w:szCs w:val="16"/>
        </w:rPr>
      </w:pPr>
      <w:r w:rsidRPr="00940B51">
        <w:rPr>
          <w:b/>
          <w:sz w:val="16"/>
          <w:szCs w:val="16"/>
        </w:rPr>
        <w:t xml:space="preserve">BASIC </w:t>
      </w:r>
      <w:proofErr w:type="gramStart"/>
      <w:r w:rsidRPr="00940B51">
        <w:rPr>
          <w:b/>
          <w:sz w:val="16"/>
          <w:szCs w:val="16"/>
        </w:rPr>
        <w:t>GOVERNANCE</w:t>
      </w:r>
      <w:r w:rsidRPr="00940B51">
        <w:rPr>
          <w:sz w:val="16"/>
          <w:szCs w:val="16"/>
        </w:rPr>
        <w:t xml:space="preserve">  </w:t>
      </w:r>
      <w:r w:rsidRPr="00940B51">
        <w:rPr>
          <w:sz w:val="16"/>
          <w:szCs w:val="16"/>
        </w:rPr>
        <w:tab/>
      </w:r>
      <w:proofErr w:type="gramEnd"/>
      <w:r w:rsidRPr="00940B51">
        <w:rPr>
          <w:sz w:val="16"/>
          <w:szCs w:val="16"/>
        </w:rPr>
        <w:tab/>
      </w:r>
      <w:r w:rsidRPr="00940B51">
        <w:rPr>
          <w:sz w:val="16"/>
          <w:szCs w:val="16"/>
        </w:rPr>
        <w:tab/>
      </w:r>
      <w:r w:rsidRPr="00940B51">
        <w:rPr>
          <w:sz w:val="16"/>
          <w:szCs w:val="16"/>
        </w:rPr>
        <w:tab/>
      </w:r>
      <w:r w:rsidRPr="00940B51">
        <w:rPr>
          <w:sz w:val="16"/>
          <w:szCs w:val="16"/>
        </w:rPr>
        <w:tab/>
      </w:r>
      <w:r w:rsidRPr="00940B51">
        <w:rPr>
          <w:sz w:val="16"/>
          <w:szCs w:val="16"/>
        </w:rPr>
        <w:tab/>
      </w:r>
      <w:r w:rsidRPr="00940B51">
        <w:rPr>
          <w:sz w:val="16"/>
          <w:szCs w:val="16"/>
        </w:rPr>
        <w:tab/>
      </w:r>
      <w:r w:rsidRPr="00940B51">
        <w:rPr>
          <w:sz w:val="16"/>
          <w:szCs w:val="16"/>
        </w:rPr>
        <w:tab/>
      </w:r>
      <w:r w:rsidRPr="00940B51">
        <w:rPr>
          <w:sz w:val="16"/>
          <w:szCs w:val="16"/>
        </w:rPr>
        <w:tab/>
        <w:t xml:space="preserve">       </w:t>
      </w:r>
      <w:r>
        <w:rPr>
          <w:sz w:val="16"/>
          <w:szCs w:val="16"/>
        </w:rPr>
        <w:tab/>
      </w:r>
      <w:r w:rsidRPr="00940B51">
        <w:rPr>
          <w:sz w:val="16"/>
          <w:szCs w:val="16"/>
        </w:rPr>
        <w:t xml:space="preserve">     Member’s Register of Interests Log </w:t>
      </w:r>
      <w:r>
        <w:rPr>
          <w:sz w:val="16"/>
          <w:szCs w:val="16"/>
        </w:rPr>
        <w:tab/>
      </w:r>
      <w:r>
        <w:rPr>
          <w:sz w:val="16"/>
          <w:szCs w:val="16"/>
        </w:rPr>
        <w:tab/>
      </w:r>
      <w:r>
        <w:rPr>
          <w:sz w:val="16"/>
          <w:szCs w:val="16"/>
        </w:rPr>
        <w:tab/>
      </w:r>
      <w:r w:rsidRPr="004A3E84">
        <w:rPr>
          <w:sz w:val="16"/>
          <w:szCs w:val="16"/>
        </w:rPr>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Dispensation Request form  </w:t>
      </w:r>
      <w:r w:rsidRPr="004A3E84">
        <w:rPr>
          <w:sz w:val="16"/>
          <w:szCs w:val="16"/>
        </w:rPr>
        <w:tab/>
      </w:r>
      <w:r w:rsidRPr="004A3E84">
        <w:rPr>
          <w:sz w:val="16"/>
          <w:szCs w:val="16"/>
        </w:rPr>
        <w:tab/>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Member’s Dispensations Log </w:t>
      </w:r>
      <w:r w:rsidRPr="004A3E84">
        <w:rPr>
          <w:sz w:val="16"/>
          <w:szCs w:val="16"/>
        </w:rPr>
        <w:tab/>
      </w:r>
      <w:r w:rsidRPr="004A3E84">
        <w:rPr>
          <w:sz w:val="16"/>
          <w:szCs w:val="16"/>
        </w:rPr>
        <w:tab/>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Member’s Allowance Policy  </w:t>
      </w:r>
      <w:r w:rsidRPr="004A3E84">
        <w:rPr>
          <w:sz w:val="16"/>
          <w:szCs w:val="16"/>
        </w:rPr>
        <w:tab/>
      </w:r>
      <w:r w:rsidRPr="004A3E84">
        <w:rPr>
          <w:sz w:val="16"/>
          <w:szCs w:val="16"/>
        </w:rPr>
        <w:tab/>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t>
      </w:r>
      <w:r w:rsidRPr="0004496E">
        <w:rPr>
          <w:color w:val="00B050"/>
          <w:sz w:val="16"/>
          <w:szCs w:val="16"/>
        </w:rPr>
        <w:t xml:space="preserve">Councillor attendance register </w:t>
      </w:r>
      <w:r w:rsidRPr="0004496E">
        <w:rPr>
          <w:color w:val="00B050"/>
          <w:sz w:val="16"/>
          <w:szCs w:val="16"/>
        </w:rPr>
        <w:tab/>
      </w:r>
      <w:r w:rsidRPr="0004496E">
        <w:rPr>
          <w:color w:val="00B050"/>
          <w:sz w:val="16"/>
          <w:szCs w:val="16"/>
        </w:rPr>
        <w:tab/>
      </w:r>
      <w:r w:rsidRPr="0004496E">
        <w:rPr>
          <w:color w:val="00B050"/>
          <w:sz w:val="16"/>
          <w:szCs w:val="16"/>
        </w:rPr>
        <w:tab/>
      </w:r>
      <w:r w:rsidRPr="0004496E">
        <w:rPr>
          <w:color w:val="00B050"/>
          <w:sz w:val="16"/>
          <w:szCs w:val="16"/>
        </w:rPr>
        <w:tab/>
        <w:t xml:space="preserve">BP </w:t>
      </w:r>
      <w:r w:rsidRPr="0004496E">
        <w:rPr>
          <w:color w:val="00B050"/>
          <w:sz w:val="16"/>
          <w:szCs w:val="16"/>
        </w:rPr>
        <w:tab/>
        <w:t>Shown in the minutes</w:t>
      </w:r>
      <w:r w:rsidRPr="0004496E">
        <w:rPr>
          <w:color w:val="00B050"/>
          <w:sz w:val="16"/>
          <w:szCs w:val="16"/>
        </w:rPr>
        <w:tab/>
      </w:r>
      <w:r w:rsidRPr="0004496E">
        <w:rPr>
          <w:color w:val="E36C0A" w:themeColor="accent6" w:themeShade="BF"/>
          <w:sz w:val="16"/>
          <w:szCs w:val="16"/>
        </w:rPr>
        <w:tab/>
      </w:r>
      <w:r w:rsidRPr="0004496E">
        <w:rPr>
          <w:color w:val="E36C0A" w:themeColor="accent6" w:themeShade="BF"/>
          <w:sz w:val="16"/>
          <w:szCs w:val="16"/>
        </w:rPr>
        <w:tab/>
      </w:r>
      <w:r w:rsidRPr="0004496E">
        <w:rPr>
          <w:color w:val="E36C0A" w:themeColor="accent6" w:themeShade="BF"/>
          <w:sz w:val="16"/>
          <w:szCs w:val="16"/>
        </w:rPr>
        <w:tab/>
        <w:t xml:space="preserve">                 </w:t>
      </w:r>
      <w:r w:rsidRPr="0004496E">
        <w:rPr>
          <w:sz w:val="16"/>
          <w:szCs w:val="16"/>
        </w:rPr>
        <w:t xml:space="preserve">Planning register </w:t>
      </w:r>
      <w:r w:rsidRPr="0004496E">
        <w:rPr>
          <w:sz w:val="16"/>
          <w:szCs w:val="16"/>
        </w:rPr>
        <w:tab/>
      </w:r>
      <w:r w:rsidRPr="0004496E">
        <w:rPr>
          <w:sz w:val="16"/>
          <w:szCs w:val="16"/>
        </w:rPr>
        <w:tab/>
      </w:r>
      <w:r w:rsidRPr="0004496E">
        <w:rPr>
          <w:sz w:val="16"/>
          <w:szCs w:val="16"/>
        </w:rPr>
        <w:tab/>
      </w:r>
      <w:r w:rsidRPr="0004496E">
        <w:rPr>
          <w:sz w:val="16"/>
          <w:szCs w:val="16"/>
        </w:rPr>
        <w:tab/>
      </w:r>
      <w:r w:rsidRPr="0004496E">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Co-option Policy and procedure </w:t>
      </w:r>
      <w:r w:rsidRPr="004A3E84">
        <w:rPr>
          <w:sz w:val="16"/>
          <w:szCs w:val="16"/>
        </w:rPr>
        <w:tab/>
      </w:r>
      <w:r w:rsidRPr="004A3E84">
        <w:rPr>
          <w:sz w:val="16"/>
          <w:szCs w:val="16"/>
        </w:rPr>
        <w:tab/>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t>
      </w:r>
      <w:r w:rsidRPr="004A3E84">
        <w:rPr>
          <w:sz w:val="16"/>
          <w:szCs w:val="16"/>
        </w:rPr>
        <w:tab/>
      </w:r>
    </w:p>
    <w:p w14:paraId="3EB3DBCD" w14:textId="77777777" w:rsidR="00360BEE" w:rsidRPr="004A3E84" w:rsidRDefault="00360BEE" w:rsidP="00360BEE">
      <w:pPr>
        <w:rPr>
          <w:sz w:val="16"/>
          <w:szCs w:val="16"/>
        </w:rPr>
      </w:pPr>
      <w:r w:rsidRPr="004A3E84">
        <w:rPr>
          <w:b/>
          <w:sz w:val="16"/>
          <w:szCs w:val="16"/>
        </w:rPr>
        <w:t xml:space="preserve">OPENNESS AND </w:t>
      </w:r>
      <w:proofErr w:type="gramStart"/>
      <w:r w:rsidRPr="004A3E84">
        <w:rPr>
          <w:b/>
          <w:sz w:val="16"/>
          <w:szCs w:val="16"/>
        </w:rPr>
        <w:t>ACCOUNTABILITY</w:t>
      </w:r>
      <w:r w:rsidRPr="004A3E84">
        <w:rPr>
          <w:sz w:val="16"/>
          <w:szCs w:val="16"/>
        </w:rPr>
        <w:t xml:space="preserve">  </w:t>
      </w:r>
      <w:r w:rsidRPr="004A3E84">
        <w:rPr>
          <w:sz w:val="16"/>
          <w:szCs w:val="16"/>
        </w:rPr>
        <w:tab/>
      </w:r>
      <w:proofErr w:type="gramEnd"/>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t>
      </w:r>
      <w:r w:rsidRPr="0004496E">
        <w:rPr>
          <w:color w:val="00B050"/>
          <w:sz w:val="16"/>
          <w:szCs w:val="16"/>
        </w:rPr>
        <w:t xml:space="preserve">Recording of Meetings Policy </w:t>
      </w:r>
      <w:r w:rsidRPr="0004496E">
        <w:rPr>
          <w:color w:val="00B050"/>
          <w:sz w:val="16"/>
          <w:szCs w:val="16"/>
        </w:rPr>
        <w:tab/>
      </w:r>
      <w:r w:rsidRPr="0004496E">
        <w:rPr>
          <w:color w:val="00B050"/>
          <w:sz w:val="16"/>
          <w:szCs w:val="16"/>
        </w:rPr>
        <w:tab/>
      </w:r>
      <w:r w:rsidRPr="0004496E">
        <w:rPr>
          <w:color w:val="00B050"/>
          <w:sz w:val="16"/>
          <w:szCs w:val="16"/>
        </w:rPr>
        <w:tab/>
      </w:r>
      <w:r w:rsidRPr="0004496E">
        <w:rPr>
          <w:color w:val="00B050"/>
          <w:sz w:val="16"/>
          <w:szCs w:val="16"/>
        </w:rPr>
        <w:tab/>
        <w:t>BP</w:t>
      </w:r>
      <w:r w:rsidRPr="004A3E84">
        <w:rPr>
          <w:sz w:val="16"/>
          <w:szCs w:val="16"/>
        </w:rPr>
        <w:t xml:space="preserve">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t>
      </w:r>
      <w:r w:rsidRPr="0004496E">
        <w:rPr>
          <w:color w:val="00B050"/>
          <w:sz w:val="16"/>
          <w:szCs w:val="16"/>
        </w:rPr>
        <w:t xml:space="preserve">FOI Policy </w:t>
      </w:r>
      <w:r w:rsidRPr="0004496E">
        <w:rPr>
          <w:color w:val="00B050"/>
          <w:sz w:val="16"/>
          <w:szCs w:val="16"/>
        </w:rPr>
        <w:tab/>
      </w:r>
      <w:r w:rsidRPr="0004496E">
        <w:rPr>
          <w:color w:val="00B050"/>
          <w:sz w:val="16"/>
          <w:szCs w:val="16"/>
        </w:rPr>
        <w:tab/>
      </w:r>
      <w:r w:rsidRPr="0004496E">
        <w:rPr>
          <w:color w:val="00B050"/>
          <w:sz w:val="16"/>
          <w:szCs w:val="16"/>
        </w:rPr>
        <w:tab/>
      </w:r>
      <w:r w:rsidRPr="0004496E">
        <w:rPr>
          <w:color w:val="00B050"/>
          <w:sz w:val="16"/>
          <w:szCs w:val="16"/>
        </w:rPr>
        <w:tab/>
      </w:r>
      <w:r w:rsidRPr="0004496E">
        <w:rPr>
          <w:color w:val="00B050"/>
          <w:sz w:val="16"/>
          <w:szCs w:val="16"/>
        </w:rPr>
        <w:tab/>
      </w:r>
      <w:r w:rsidRPr="0004496E">
        <w:rPr>
          <w:color w:val="00B050"/>
          <w:sz w:val="16"/>
          <w:szCs w:val="16"/>
        </w:rPr>
        <w:tab/>
        <w:t>BP</w:t>
      </w:r>
      <w:r w:rsidRPr="004A3E84">
        <w:rPr>
          <w:sz w:val="16"/>
          <w:szCs w:val="16"/>
        </w:rPr>
        <w:t xml:space="preserve">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FOI Vexatious Requests Policy </w:t>
      </w:r>
      <w:r w:rsidRPr="004A3E84">
        <w:rPr>
          <w:sz w:val="16"/>
          <w:szCs w:val="16"/>
        </w:rPr>
        <w:tab/>
      </w:r>
      <w:r w:rsidRPr="004A3E84">
        <w:rPr>
          <w:sz w:val="16"/>
          <w:szCs w:val="16"/>
        </w:rPr>
        <w:tab/>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Rules for public session </w:t>
      </w:r>
      <w:r w:rsidRPr="004A3E84">
        <w:rPr>
          <w:sz w:val="16"/>
          <w:szCs w:val="16"/>
        </w:rPr>
        <w:tab/>
      </w:r>
      <w:r w:rsidRPr="004A3E84">
        <w:rPr>
          <w:sz w:val="16"/>
          <w:szCs w:val="16"/>
        </w:rPr>
        <w:tab/>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t>
      </w:r>
      <w:r w:rsidRPr="004A3E84">
        <w:rPr>
          <w:sz w:val="16"/>
          <w:szCs w:val="16"/>
        </w:rPr>
        <w:tab/>
        <w:t xml:space="preserve">  Social media Policy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t xml:space="preserve">                     Media/Communications Policy </w:t>
      </w:r>
      <w:r w:rsidRPr="004A3E84">
        <w:rPr>
          <w:sz w:val="16"/>
          <w:szCs w:val="16"/>
        </w:rPr>
        <w:tab/>
      </w:r>
      <w:r w:rsidRPr="004A3E84">
        <w:rPr>
          <w:sz w:val="16"/>
          <w:szCs w:val="16"/>
        </w:rPr>
        <w:tab/>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Transparency Code compliance checklist </w:t>
      </w:r>
      <w:r w:rsidRPr="004A3E84">
        <w:rPr>
          <w:sz w:val="16"/>
          <w:szCs w:val="16"/>
        </w:rPr>
        <w:tab/>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p>
    <w:p w14:paraId="15042C41" w14:textId="77777777" w:rsidR="00360BEE" w:rsidRPr="004A3E84" w:rsidRDefault="00360BEE" w:rsidP="00360BEE">
      <w:pPr>
        <w:rPr>
          <w:sz w:val="16"/>
          <w:szCs w:val="16"/>
        </w:rPr>
      </w:pPr>
      <w:r w:rsidRPr="004A3E84">
        <w:rPr>
          <w:b/>
          <w:sz w:val="16"/>
          <w:szCs w:val="16"/>
        </w:rPr>
        <w:t>DATA PROTECTION/</w:t>
      </w:r>
      <w:proofErr w:type="gramStart"/>
      <w:r w:rsidRPr="004A3E84">
        <w:rPr>
          <w:b/>
          <w:sz w:val="16"/>
          <w:szCs w:val="16"/>
        </w:rPr>
        <w:t>GDPR</w:t>
      </w:r>
      <w:r w:rsidRPr="004A3E84">
        <w:rPr>
          <w:sz w:val="16"/>
          <w:szCs w:val="16"/>
        </w:rPr>
        <w:t xml:space="preserve">  </w:t>
      </w:r>
      <w:r w:rsidRPr="004A3E84">
        <w:rPr>
          <w:sz w:val="16"/>
          <w:szCs w:val="16"/>
        </w:rPr>
        <w:tab/>
      </w:r>
      <w:proofErr w:type="gramEnd"/>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t>
      </w:r>
      <w:r w:rsidRPr="0004496E">
        <w:rPr>
          <w:color w:val="00B050"/>
          <w:sz w:val="16"/>
          <w:szCs w:val="16"/>
        </w:rPr>
        <w:t xml:space="preserve">Data/information audit </w:t>
      </w:r>
      <w:r w:rsidRPr="0004496E">
        <w:rPr>
          <w:color w:val="00B050"/>
          <w:sz w:val="16"/>
          <w:szCs w:val="16"/>
        </w:rPr>
        <w:tab/>
      </w:r>
      <w:r w:rsidRPr="0004496E">
        <w:rPr>
          <w:color w:val="00B050"/>
          <w:sz w:val="16"/>
          <w:szCs w:val="16"/>
        </w:rPr>
        <w:tab/>
      </w:r>
      <w:r w:rsidRPr="0004496E">
        <w:rPr>
          <w:color w:val="00B050"/>
          <w:sz w:val="16"/>
          <w:szCs w:val="16"/>
        </w:rPr>
        <w:tab/>
      </w:r>
      <w:r w:rsidRPr="0004496E">
        <w:rPr>
          <w:color w:val="00B050"/>
          <w:sz w:val="16"/>
          <w:szCs w:val="16"/>
        </w:rPr>
        <w:tab/>
        <w:t>BP</w:t>
      </w:r>
      <w:r w:rsidRPr="004A3E84">
        <w:rPr>
          <w:sz w:val="16"/>
          <w:szCs w:val="16"/>
        </w:rPr>
        <w:t xml:space="preserve"> </w:t>
      </w:r>
      <w:r>
        <w:rPr>
          <w:sz w:val="16"/>
          <w:szCs w:val="16"/>
        </w:rPr>
        <w:tab/>
      </w:r>
      <w:r>
        <w:rPr>
          <w:sz w:val="16"/>
          <w:szCs w:val="16"/>
        </w:rPr>
        <w:tab/>
      </w:r>
      <w:r>
        <w:rPr>
          <w:sz w:val="16"/>
          <w:szCs w:val="16"/>
        </w:rPr>
        <w:tab/>
      </w:r>
      <w:r w:rsidRPr="004A3E84">
        <w:rPr>
          <w:sz w:val="16"/>
          <w:szCs w:val="16"/>
        </w:rPr>
        <w:t xml:space="preserve"> </w:t>
      </w:r>
      <w:r>
        <w:rPr>
          <w:sz w:val="16"/>
          <w:szCs w:val="16"/>
        </w:rPr>
        <w:tab/>
      </w:r>
      <w:r>
        <w:rPr>
          <w:sz w:val="16"/>
          <w:szCs w:val="16"/>
        </w:rPr>
        <w:tab/>
      </w:r>
      <w:r w:rsidRPr="004A3E84">
        <w:rPr>
          <w:sz w:val="16"/>
          <w:szCs w:val="16"/>
        </w:rPr>
        <w:t xml:space="preserve"> </w:t>
      </w:r>
      <w:r>
        <w:rPr>
          <w:sz w:val="16"/>
          <w:szCs w:val="16"/>
        </w:rPr>
        <w:tab/>
      </w:r>
      <w:r w:rsidRPr="004A3E84">
        <w:rPr>
          <w:sz w:val="16"/>
          <w:szCs w:val="16"/>
        </w:rPr>
        <w:t xml:space="preserve"> </w:t>
      </w:r>
      <w:r w:rsidRPr="0004496E">
        <w:rPr>
          <w:color w:val="00B050"/>
          <w:sz w:val="16"/>
          <w:szCs w:val="16"/>
        </w:rPr>
        <w:t xml:space="preserve">Documents management (disposal and retention) Policy </w:t>
      </w:r>
      <w:r w:rsidRPr="0004496E">
        <w:rPr>
          <w:color w:val="00B050"/>
          <w:sz w:val="16"/>
          <w:szCs w:val="16"/>
        </w:rPr>
        <w:tab/>
        <w:t>BP</w:t>
      </w:r>
      <w:r w:rsidRPr="004A3E84">
        <w:rPr>
          <w:sz w:val="16"/>
          <w:szCs w:val="16"/>
        </w:rPr>
        <w:t xml:space="preserve"> </w:t>
      </w:r>
      <w:r>
        <w:rPr>
          <w:sz w:val="16"/>
          <w:szCs w:val="16"/>
        </w:rPr>
        <w:tab/>
      </w:r>
      <w:r>
        <w:rPr>
          <w:sz w:val="16"/>
          <w:szCs w:val="16"/>
        </w:rPr>
        <w:tab/>
      </w:r>
      <w:r>
        <w:rPr>
          <w:sz w:val="16"/>
          <w:szCs w:val="16"/>
        </w:rPr>
        <w:tab/>
      </w:r>
      <w:r>
        <w:rPr>
          <w:sz w:val="16"/>
          <w:szCs w:val="16"/>
        </w:rPr>
        <w:tab/>
      </w:r>
      <w:r>
        <w:rPr>
          <w:sz w:val="16"/>
          <w:szCs w:val="16"/>
        </w:rPr>
        <w:tab/>
      </w:r>
      <w:r w:rsidRPr="004A3E84">
        <w:rPr>
          <w:sz w:val="16"/>
          <w:szCs w:val="16"/>
        </w:rPr>
        <w:t xml:space="preserve">                      Security Incident Policy </w:t>
      </w:r>
      <w:r w:rsidRPr="004A3E84">
        <w:rPr>
          <w:sz w:val="16"/>
          <w:szCs w:val="16"/>
        </w:rPr>
        <w:tab/>
      </w:r>
      <w:r w:rsidRPr="004A3E84">
        <w:rPr>
          <w:sz w:val="16"/>
          <w:szCs w:val="16"/>
        </w:rPr>
        <w:tab/>
      </w:r>
      <w:r w:rsidRPr="004A3E84">
        <w:rPr>
          <w:sz w:val="16"/>
          <w:szCs w:val="16"/>
        </w:rPr>
        <w:tab/>
      </w:r>
      <w:r w:rsidRPr="004A3E84">
        <w:rPr>
          <w:sz w:val="16"/>
          <w:szCs w:val="16"/>
        </w:rPr>
        <w:tab/>
        <w:t xml:space="preserve">BP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A3E84">
        <w:rPr>
          <w:sz w:val="16"/>
          <w:szCs w:val="16"/>
        </w:rPr>
        <w:t xml:space="preserve"> Security Incident recording form and log </w:t>
      </w:r>
      <w:r w:rsidRPr="004A3E84">
        <w:rPr>
          <w:sz w:val="16"/>
          <w:szCs w:val="16"/>
        </w:rPr>
        <w:tab/>
      </w:r>
      <w:r w:rsidRPr="004A3E84">
        <w:rPr>
          <w:sz w:val="16"/>
          <w:szCs w:val="16"/>
        </w:rPr>
        <w:tab/>
      </w:r>
      <w:r w:rsidRPr="004A3E84">
        <w:rPr>
          <w:sz w:val="16"/>
          <w:szCs w:val="16"/>
        </w:rPr>
        <w:tab/>
        <w:t xml:space="preserve">BP </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4A3E84">
        <w:rPr>
          <w:sz w:val="16"/>
          <w:szCs w:val="16"/>
        </w:rPr>
        <w:t xml:space="preserve"> Consent form log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BP    </w:t>
      </w:r>
    </w:p>
    <w:p w14:paraId="5C2278DA" w14:textId="77777777" w:rsidR="00360BEE" w:rsidRPr="004A3E84" w:rsidRDefault="00360BEE" w:rsidP="00360BEE">
      <w:pPr>
        <w:rPr>
          <w:sz w:val="16"/>
          <w:szCs w:val="16"/>
        </w:rPr>
      </w:pPr>
      <w:r w:rsidRPr="004A3E84">
        <w:rPr>
          <w:b/>
          <w:sz w:val="16"/>
          <w:szCs w:val="16"/>
        </w:rPr>
        <w:t>FINANCIAL</w:t>
      </w:r>
      <w:r w:rsidRPr="004A3E84">
        <w:rPr>
          <w:sz w:val="16"/>
          <w:szCs w:val="16"/>
        </w:rPr>
        <w:t xml:space="preserve">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t>
      </w:r>
      <w:r w:rsidRPr="0004496E">
        <w:rPr>
          <w:color w:val="00B050"/>
          <w:sz w:val="16"/>
          <w:szCs w:val="16"/>
        </w:rPr>
        <w:t xml:space="preserve">Grant awarding Policy </w:t>
      </w:r>
      <w:r w:rsidRPr="0004496E">
        <w:rPr>
          <w:color w:val="00B050"/>
          <w:sz w:val="16"/>
          <w:szCs w:val="16"/>
        </w:rPr>
        <w:tab/>
      </w:r>
      <w:r w:rsidRPr="0004496E">
        <w:rPr>
          <w:color w:val="00B050"/>
          <w:sz w:val="16"/>
          <w:szCs w:val="16"/>
        </w:rPr>
        <w:tab/>
      </w:r>
      <w:r w:rsidRPr="0004496E">
        <w:rPr>
          <w:color w:val="00B050"/>
          <w:sz w:val="16"/>
          <w:szCs w:val="16"/>
        </w:rPr>
        <w:tab/>
      </w:r>
      <w:r w:rsidRPr="0004496E">
        <w:rPr>
          <w:color w:val="00B050"/>
          <w:sz w:val="16"/>
          <w:szCs w:val="16"/>
        </w:rPr>
        <w:tab/>
        <w:t xml:space="preserve">BP </w:t>
      </w:r>
      <w:r w:rsidRPr="0004496E">
        <w:rPr>
          <w:color w:val="00B050"/>
          <w:sz w:val="16"/>
          <w:szCs w:val="16"/>
        </w:rPr>
        <w:tab/>
      </w:r>
      <w:r w:rsidRPr="0004496E">
        <w:rPr>
          <w:color w:val="00B050"/>
          <w:sz w:val="16"/>
          <w:szCs w:val="16"/>
        </w:rPr>
        <w:tab/>
      </w:r>
      <w:r w:rsidRPr="0004496E">
        <w:rPr>
          <w:color w:val="00B050"/>
          <w:sz w:val="16"/>
          <w:szCs w:val="16"/>
        </w:rPr>
        <w:tab/>
      </w:r>
      <w:r w:rsidRPr="0004496E">
        <w:rPr>
          <w:color w:val="00B050"/>
          <w:sz w:val="16"/>
          <w:szCs w:val="16"/>
        </w:rPr>
        <w:tab/>
      </w:r>
      <w:r w:rsidRPr="0004496E">
        <w:rPr>
          <w:color w:val="00B050"/>
          <w:sz w:val="16"/>
          <w:szCs w:val="16"/>
        </w:rPr>
        <w:tab/>
        <w:t xml:space="preserve">                     Grant application </w:t>
      </w:r>
      <w:proofErr w:type="gramStart"/>
      <w:r w:rsidRPr="0004496E">
        <w:rPr>
          <w:color w:val="00B050"/>
          <w:sz w:val="16"/>
          <w:szCs w:val="16"/>
        </w:rPr>
        <w:t xml:space="preserve">form  </w:t>
      </w:r>
      <w:r w:rsidRPr="0004496E">
        <w:rPr>
          <w:color w:val="00B050"/>
          <w:sz w:val="16"/>
          <w:szCs w:val="16"/>
        </w:rPr>
        <w:tab/>
      </w:r>
      <w:proofErr w:type="gramEnd"/>
      <w:r w:rsidRPr="0004496E">
        <w:rPr>
          <w:color w:val="00B050"/>
          <w:sz w:val="16"/>
          <w:szCs w:val="16"/>
        </w:rPr>
        <w:tab/>
      </w:r>
      <w:r w:rsidRPr="0004496E">
        <w:rPr>
          <w:color w:val="00B050"/>
          <w:sz w:val="16"/>
          <w:szCs w:val="16"/>
        </w:rPr>
        <w:tab/>
      </w:r>
      <w:r w:rsidRPr="0004496E">
        <w:rPr>
          <w:color w:val="00B050"/>
          <w:sz w:val="16"/>
          <w:szCs w:val="16"/>
        </w:rPr>
        <w:tab/>
        <w:t xml:space="preserve">BP </w:t>
      </w:r>
      <w:r w:rsidRPr="0004496E">
        <w:rPr>
          <w:color w:val="00B050"/>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t>
      </w:r>
      <w:r w:rsidRPr="004A3E84">
        <w:rPr>
          <w:sz w:val="16"/>
          <w:szCs w:val="16"/>
        </w:rPr>
        <w:tab/>
      </w:r>
    </w:p>
    <w:p w14:paraId="318328B9" w14:textId="77777777" w:rsidR="00360BEE" w:rsidRPr="004A3E84" w:rsidRDefault="00360BEE" w:rsidP="00360BEE">
      <w:pPr>
        <w:rPr>
          <w:sz w:val="16"/>
          <w:szCs w:val="16"/>
        </w:rPr>
      </w:pPr>
      <w:r w:rsidRPr="004A3E84">
        <w:rPr>
          <w:b/>
          <w:sz w:val="16"/>
          <w:szCs w:val="16"/>
        </w:rPr>
        <w:lastRenderedPageBreak/>
        <w:t>EMPLOYMENT/PERSONNEL</w:t>
      </w:r>
      <w:r w:rsidRPr="004A3E84">
        <w:rPr>
          <w:sz w:val="16"/>
          <w:szCs w:val="16"/>
        </w:rPr>
        <w:t xml:space="preserve">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t>
      </w:r>
      <w:r w:rsidRPr="004A3E84">
        <w:rPr>
          <w:sz w:val="16"/>
          <w:szCs w:val="16"/>
        </w:rPr>
        <w:tab/>
        <w:t xml:space="preserve">           Recruitment Policy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BP</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Appraisal procedure Policy </w:t>
      </w:r>
      <w:r w:rsidRPr="004A3E84">
        <w:rPr>
          <w:sz w:val="16"/>
          <w:szCs w:val="16"/>
        </w:rPr>
        <w:tab/>
      </w:r>
      <w:r w:rsidRPr="004A3E84">
        <w:rPr>
          <w:sz w:val="16"/>
          <w:szCs w:val="16"/>
        </w:rPr>
        <w:tab/>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t>
      </w:r>
      <w:r w:rsidRPr="0004496E">
        <w:rPr>
          <w:color w:val="00B050"/>
          <w:sz w:val="16"/>
          <w:szCs w:val="16"/>
        </w:rPr>
        <w:t xml:space="preserve">Equal Opportunities Policy </w:t>
      </w:r>
      <w:r w:rsidRPr="0004496E">
        <w:rPr>
          <w:color w:val="00B050"/>
          <w:sz w:val="16"/>
          <w:szCs w:val="16"/>
        </w:rPr>
        <w:tab/>
      </w:r>
      <w:r w:rsidRPr="0004496E">
        <w:rPr>
          <w:color w:val="00B050"/>
          <w:sz w:val="16"/>
          <w:szCs w:val="16"/>
        </w:rPr>
        <w:tab/>
      </w:r>
      <w:r w:rsidRPr="0004496E">
        <w:rPr>
          <w:color w:val="00B050"/>
          <w:sz w:val="16"/>
          <w:szCs w:val="16"/>
        </w:rPr>
        <w:tab/>
      </w:r>
      <w:r w:rsidRPr="0004496E">
        <w:rPr>
          <w:color w:val="00B050"/>
          <w:sz w:val="16"/>
          <w:szCs w:val="16"/>
        </w:rPr>
        <w:tab/>
        <w:t>BP</w:t>
      </w:r>
      <w:r w:rsidRPr="004A3E84">
        <w:rPr>
          <w:sz w:val="16"/>
          <w:szCs w:val="16"/>
        </w:rPr>
        <w:t xml:space="preserve">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Expenses Policy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Working from home Policy </w:t>
      </w:r>
      <w:r w:rsidRPr="004A3E84">
        <w:rPr>
          <w:sz w:val="16"/>
          <w:szCs w:val="16"/>
        </w:rPr>
        <w:tab/>
      </w:r>
      <w:r w:rsidRPr="004A3E84">
        <w:rPr>
          <w:sz w:val="16"/>
          <w:szCs w:val="16"/>
        </w:rPr>
        <w:tab/>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t>
      </w:r>
      <w:r w:rsidRPr="0004496E">
        <w:rPr>
          <w:color w:val="00B050"/>
          <w:sz w:val="16"/>
          <w:szCs w:val="16"/>
        </w:rPr>
        <w:t xml:space="preserve">Sickness and Absence Policy </w:t>
      </w:r>
      <w:r w:rsidRPr="0004496E">
        <w:rPr>
          <w:color w:val="00B050"/>
          <w:sz w:val="16"/>
          <w:szCs w:val="16"/>
        </w:rPr>
        <w:tab/>
      </w:r>
      <w:r w:rsidRPr="0004496E">
        <w:rPr>
          <w:color w:val="00B050"/>
          <w:sz w:val="16"/>
          <w:szCs w:val="16"/>
        </w:rPr>
        <w:tab/>
      </w:r>
      <w:r w:rsidRPr="0004496E">
        <w:rPr>
          <w:color w:val="00B050"/>
          <w:sz w:val="16"/>
          <w:szCs w:val="16"/>
        </w:rPr>
        <w:tab/>
      </w:r>
      <w:r w:rsidRPr="0004496E">
        <w:rPr>
          <w:color w:val="00B050"/>
          <w:sz w:val="16"/>
          <w:szCs w:val="16"/>
        </w:rPr>
        <w:tab/>
        <w:t xml:space="preserve">BP </w:t>
      </w:r>
      <w:r w:rsidRPr="0004496E">
        <w:rPr>
          <w:color w:val="00B050"/>
          <w:sz w:val="16"/>
          <w:szCs w:val="16"/>
        </w:rPr>
        <w:tab/>
      </w:r>
      <w:r w:rsidRPr="0004496E">
        <w:rPr>
          <w:color w:val="00B050"/>
          <w:sz w:val="16"/>
          <w:szCs w:val="16"/>
        </w:rPr>
        <w:tab/>
      </w:r>
      <w:r w:rsidRPr="0004496E">
        <w:rPr>
          <w:color w:val="00B050"/>
          <w:sz w:val="16"/>
          <w:szCs w:val="16"/>
        </w:rPr>
        <w:tab/>
      </w:r>
      <w:r w:rsidRPr="0004496E">
        <w:rPr>
          <w:color w:val="00B050"/>
          <w:sz w:val="16"/>
          <w:szCs w:val="16"/>
        </w:rPr>
        <w:tab/>
      </w:r>
      <w:r w:rsidRPr="0004496E">
        <w:rPr>
          <w:color w:val="00B050"/>
          <w:sz w:val="16"/>
          <w:szCs w:val="16"/>
        </w:rPr>
        <w:tab/>
        <w:t xml:space="preserve">                    Equality and Diversity Policy </w:t>
      </w:r>
      <w:r w:rsidRPr="0004496E">
        <w:rPr>
          <w:color w:val="00B050"/>
          <w:sz w:val="16"/>
          <w:szCs w:val="16"/>
        </w:rPr>
        <w:tab/>
      </w:r>
      <w:r w:rsidRPr="0004496E">
        <w:rPr>
          <w:color w:val="00B050"/>
          <w:sz w:val="16"/>
          <w:szCs w:val="16"/>
        </w:rPr>
        <w:tab/>
      </w:r>
      <w:r w:rsidRPr="0004496E">
        <w:rPr>
          <w:color w:val="00B050"/>
          <w:sz w:val="16"/>
          <w:szCs w:val="16"/>
        </w:rPr>
        <w:tab/>
      </w:r>
      <w:r w:rsidRPr="0004496E">
        <w:rPr>
          <w:color w:val="00B050"/>
          <w:sz w:val="16"/>
          <w:szCs w:val="16"/>
        </w:rPr>
        <w:tab/>
        <w:t xml:space="preserve">BP </w:t>
      </w:r>
      <w:r w:rsidRPr="0004496E">
        <w:rPr>
          <w:color w:val="00B050"/>
          <w:sz w:val="16"/>
          <w:szCs w:val="16"/>
        </w:rPr>
        <w:tab/>
      </w:r>
      <w:r w:rsidRPr="0004496E">
        <w:rPr>
          <w:color w:val="00B050"/>
          <w:sz w:val="16"/>
          <w:szCs w:val="16"/>
        </w:rPr>
        <w:tab/>
      </w:r>
      <w:r w:rsidRPr="0004496E">
        <w:rPr>
          <w:color w:val="00B050"/>
          <w:sz w:val="16"/>
          <w:szCs w:val="16"/>
        </w:rPr>
        <w:tab/>
      </w:r>
      <w:r w:rsidRPr="0004496E">
        <w:rPr>
          <w:color w:val="00B050"/>
          <w:sz w:val="16"/>
          <w:szCs w:val="16"/>
        </w:rPr>
        <w:tab/>
      </w:r>
      <w:r w:rsidRPr="0004496E">
        <w:rPr>
          <w:color w:val="00B050"/>
          <w:sz w:val="16"/>
          <w:szCs w:val="16"/>
        </w:rPr>
        <w:tab/>
        <w:t xml:space="preserve">                  Grievance and Disciplinary Policy </w:t>
      </w:r>
      <w:r w:rsidRPr="0004496E">
        <w:rPr>
          <w:color w:val="00B050"/>
          <w:sz w:val="16"/>
          <w:szCs w:val="16"/>
        </w:rPr>
        <w:tab/>
      </w:r>
      <w:r w:rsidRPr="0004496E">
        <w:rPr>
          <w:color w:val="00B050"/>
          <w:sz w:val="16"/>
          <w:szCs w:val="16"/>
        </w:rPr>
        <w:tab/>
      </w:r>
      <w:r w:rsidRPr="0004496E">
        <w:rPr>
          <w:color w:val="00B050"/>
          <w:sz w:val="16"/>
          <w:szCs w:val="16"/>
        </w:rPr>
        <w:tab/>
        <w:t xml:space="preserve">BP </w:t>
      </w:r>
      <w:r w:rsidRPr="0004496E">
        <w:rPr>
          <w:color w:val="00B050"/>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t>
      </w:r>
      <w:r w:rsidRPr="00D263BC">
        <w:rPr>
          <w:color w:val="00B050"/>
          <w:sz w:val="16"/>
          <w:szCs w:val="16"/>
        </w:rPr>
        <w:t xml:space="preserve">Health and Safety Policy </w:t>
      </w:r>
      <w:r w:rsidRPr="00D263BC">
        <w:rPr>
          <w:color w:val="00B050"/>
          <w:sz w:val="16"/>
          <w:szCs w:val="16"/>
        </w:rPr>
        <w:tab/>
      </w:r>
      <w:r w:rsidRPr="00D263BC">
        <w:rPr>
          <w:color w:val="00B050"/>
          <w:sz w:val="16"/>
          <w:szCs w:val="16"/>
        </w:rPr>
        <w:tab/>
      </w:r>
      <w:r w:rsidRPr="00D263BC">
        <w:rPr>
          <w:color w:val="00B050"/>
          <w:sz w:val="16"/>
          <w:szCs w:val="16"/>
        </w:rPr>
        <w:tab/>
      </w:r>
      <w:r w:rsidRPr="00D263BC">
        <w:rPr>
          <w:color w:val="00B050"/>
          <w:sz w:val="16"/>
          <w:szCs w:val="16"/>
        </w:rPr>
        <w:tab/>
        <w:t xml:space="preserve">BP </w:t>
      </w:r>
      <w:r w:rsidRPr="00D263BC">
        <w:rPr>
          <w:color w:val="00B050"/>
          <w:sz w:val="16"/>
          <w:szCs w:val="16"/>
        </w:rPr>
        <w:tab/>
      </w:r>
      <w:r>
        <w:rPr>
          <w:sz w:val="16"/>
          <w:szCs w:val="16"/>
        </w:rPr>
        <w:tab/>
      </w:r>
      <w:r w:rsidRPr="004A3E84">
        <w:rPr>
          <w:sz w:val="16"/>
          <w:szCs w:val="16"/>
        </w:rPr>
        <w:t xml:space="preserve"> </w:t>
      </w:r>
      <w:r w:rsidRPr="004A3E84">
        <w:rPr>
          <w:sz w:val="16"/>
          <w:szCs w:val="16"/>
        </w:rPr>
        <w:tab/>
      </w:r>
      <w:r w:rsidRPr="004A3E84">
        <w:rPr>
          <w:sz w:val="16"/>
          <w:szCs w:val="16"/>
        </w:rPr>
        <w:tab/>
      </w:r>
      <w:r w:rsidRPr="004A3E84">
        <w:rPr>
          <w:sz w:val="16"/>
          <w:szCs w:val="16"/>
        </w:rPr>
        <w:tab/>
        <w:t xml:space="preserve">              Computer use Policy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Mobile phone use Policy </w:t>
      </w:r>
      <w:r w:rsidRPr="004A3E84">
        <w:rPr>
          <w:sz w:val="16"/>
          <w:szCs w:val="16"/>
        </w:rPr>
        <w:tab/>
      </w:r>
      <w:r w:rsidRPr="004A3E84">
        <w:rPr>
          <w:sz w:val="16"/>
          <w:szCs w:val="16"/>
        </w:rPr>
        <w:tab/>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Bullying and Harassment/Dignity at Work Policy </w:t>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Procedure for requesting annual leave </w:t>
      </w:r>
      <w:r w:rsidRPr="004A3E84">
        <w:rPr>
          <w:sz w:val="16"/>
          <w:szCs w:val="16"/>
        </w:rPr>
        <w:tab/>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t>
      </w:r>
      <w:r w:rsidRPr="00D263BC">
        <w:rPr>
          <w:color w:val="00B050"/>
          <w:sz w:val="16"/>
          <w:szCs w:val="16"/>
        </w:rPr>
        <w:t xml:space="preserve">Training and Development Policy </w:t>
      </w:r>
      <w:r w:rsidRPr="00D263BC">
        <w:rPr>
          <w:color w:val="00B050"/>
          <w:sz w:val="16"/>
          <w:szCs w:val="16"/>
        </w:rPr>
        <w:tab/>
      </w:r>
      <w:r w:rsidRPr="00D263BC">
        <w:rPr>
          <w:color w:val="00B050"/>
          <w:sz w:val="16"/>
          <w:szCs w:val="16"/>
        </w:rPr>
        <w:tab/>
      </w:r>
      <w:r w:rsidRPr="00D263BC">
        <w:rPr>
          <w:color w:val="00B050"/>
          <w:sz w:val="16"/>
          <w:szCs w:val="16"/>
        </w:rPr>
        <w:tab/>
        <w:t xml:space="preserve">BP </w:t>
      </w:r>
      <w:r w:rsidRPr="00D263BC">
        <w:rPr>
          <w:color w:val="00B050"/>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t>
      </w:r>
      <w:r w:rsidRPr="004A3E84">
        <w:rPr>
          <w:sz w:val="16"/>
          <w:szCs w:val="16"/>
        </w:rPr>
        <w:tab/>
        <w:t xml:space="preserve">                   Substance Misuse Policy</w:t>
      </w:r>
      <w:r w:rsidRPr="004A3E84">
        <w:rPr>
          <w:sz w:val="16"/>
          <w:szCs w:val="16"/>
        </w:rPr>
        <w:tab/>
      </w:r>
      <w:r w:rsidRPr="004A3E84">
        <w:rPr>
          <w:sz w:val="16"/>
          <w:szCs w:val="16"/>
        </w:rPr>
        <w:tab/>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t>
      </w:r>
      <w:r w:rsidRPr="00D263BC">
        <w:rPr>
          <w:color w:val="00B050"/>
          <w:sz w:val="16"/>
          <w:szCs w:val="16"/>
        </w:rPr>
        <w:t xml:space="preserve">Lone worker Policy </w:t>
      </w:r>
      <w:r w:rsidRPr="00D263BC">
        <w:rPr>
          <w:color w:val="00B050"/>
          <w:sz w:val="16"/>
          <w:szCs w:val="16"/>
        </w:rPr>
        <w:tab/>
      </w:r>
      <w:r w:rsidRPr="00D263BC">
        <w:rPr>
          <w:color w:val="00B050"/>
          <w:sz w:val="16"/>
          <w:szCs w:val="16"/>
        </w:rPr>
        <w:tab/>
      </w:r>
      <w:r w:rsidRPr="00D263BC">
        <w:rPr>
          <w:color w:val="00B050"/>
          <w:sz w:val="16"/>
          <w:szCs w:val="16"/>
        </w:rPr>
        <w:tab/>
      </w:r>
      <w:r w:rsidRPr="00D263BC">
        <w:rPr>
          <w:color w:val="00B050"/>
          <w:sz w:val="16"/>
          <w:szCs w:val="16"/>
        </w:rPr>
        <w:tab/>
      </w:r>
      <w:r w:rsidRPr="00D263BC">
        <w:rPr>
          <w:color w:val="00B050"/>
          <w:sz w:val="16"/>
          <w:szCs w:val="16"/>
        </w:rPr>
        <w:tab/>
        <w:t xml:space="preserve">BP </w:t>
      </w:r>
      <w:r w:rsidRPr="00D263BC">
        <w:rPr>
          <w:color w:val="00B050"/>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p>
    <w:p w14:paraId="0FBE1FC5" w14:textId="77777777" w:rsidR="00360BEE" w:rsidRPr="004A3E84" w:rsidRDefault="00360BEE" w:rsidP="00360BEE">
      <w:pPr>
        <w:rPr>
          <w:sz w:val="16"/>
          <w:szCs w:val="16"/>
        </w:rPr>
      </w:pPr>
      <w:r w:rsidRPr="004A3E84">
        <w:rPr>
          <w:sz w:val="16"/>
          <w:szCs w:val="16"/>
        </w:rPr>
        <w:t xml:space="preserve">Flexible working Policy </w:t>
      </w:r>
      <w:r w:rsidRPr="004A3E84">
        <w:rPr>
          <w:sz w:val="16"/>
          <w:szCs w:val="16"/>
        </w:rPr>
        <w:tab/>
      </w:r>
      <w:r w:rsidRPr="004A3E84">
        <w:rPr>
          <w:sz w:val="16"/>
          <w:szCs w:val="16"/>
        </w:rPr>
        <w:tab/>
      </w:r>
      <w:r w:rsidRPr="004A3E84">
        <w:rPr>
          <w:sz w:val="16"/>
          <w:szCs w:val="16"/>
        </w:rPr>
        <w:tab/>
      </w:r>
      <w:r w:rsidRPr="004A3E84">
        <w:rPr>
          <w:sz w:val="16"/>
          <w:szCs w:val="16"/>
        </w:rPr>
        <w:tab/>
        <w:t xml:space="preserve">BP   </w:t>
      </w:r>
    </w:p>
    <w:p w14:paraId="0BD584E3" w14:textId="77777777" w:rsidR="00360BEE" w:rsidRPr="004A3E84" w:rsidRDefault="00360BEE" w:rsidP="00360BEE">
      <w:pPr>
        <w:rPr>
          <w:sz w:val="16"/>
          <w:szCs w:val="16"/>
        </w:rPr>
      </w:pPr>
      <w:proofErr w:type="gramStart"/>
      <w:r w:rsidRPr="004A3E84">
        <w:rPr>
          <w:b/>
          <w:sz w:val="16"/>
          <w:szCs w:val="16"/>
        </w:rPr>
        <w:t>ENVIRONMENT</w:t>
      </w:r>
      <w:r w:rsidRPr="004A3E84">
        <w:rPr>
          <w:sz w:val="16"/>
          <w:szCs w:val="16"/>
        </w:rPr>
        <w:t xml:space="preserve">  </w:t>
      </w:r>
      <w:r w:rsidRPr="004A3E84">
        <w:rPr>
          <w:sz w:val="16"/>
          <w:szCs w:val="16"/>
        </w:rPr>
        <w:tab/>
      </w:r>
      <w:proofErr w:type="gramEnd"/>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Green/open space management policy </w:t>
      </w:r>
      <w:r w:rsidRPr="004A3E84">
        <w:rPr>
          <w:sz w:val="16"/>
          <w:szCs w:val="16"/>
        </w:rPr>
        <w:tab/>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t>
      </w:r>
    </w:p>
    <w:p w14:paraId="1957B469" w14:textId="77777777" w:rsidR="00360BEE" w:rsidRPr="00D263BC" w:rsidRDefault="00360BEE" w:rsidP="00360BEE">
      <w:pPr>
        <w:rPr>
          <w:color w:val="00B050"/>
          <w:sz w:val="16"/>
          <w:szCs w:val="16"/>
        </w:rPr>
      </w:pPr>
      <w:r w:rsidRPr="004A3E84">
        <w:rPr>
          <w:b/>
          <w:sz w:val="16"/>
          <w:szCs w:val="16"/>
        </w:rPr>
        <w:t xml:space="preserve">PLAY </w:t>
      </w:r>
      <w:proofErr w:type="gramStart"/>
      <w:r w:rsidRPr="004A3E84">
        <w:rPr>
          <w:b/>
          <w:sz w:val="16"/>
          <w:szCs w:val="16"/>
        </w:rPr>
        <w:t>AREAS</w:t>
      </w:r>
      <w:r w:rsidRPr="004A3E84">
        <w:rPr>
          <w:sz w:val="16"/>
          <w:szCs w:val="16"/>
        </w:rPr>
        <w:t xml:space="preserve">  </w:t>
      </w:r>
      <w:r w:rsidRPr="004A3E84">
        <w:rPr>
          <w:sz w:val="16"/>
          <w:szCs w:val="16"/>
        </w:rPr>
        <w:tab/>
      </w:r>
      <w:proofErr w:type="gramEnd"/>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t>
      </w:r>
      <w:r w:rsidRPr="00D263BC">
        <w:rPr>
          <w:color w:val="00B050"/>
          <w:sz w:val="16"/>
          <w:szCs w:val="16"/>
        </w:rPr>
        <w:t xml:space="preserve">Play area inspection policy </w:t>
      </w:r>
      <w:r w:rsidRPr="00D263BC">
        <w:rPr>
          <w:color w:val="00B050"/>
          <w:sz w:val="16"/>
          <w:szCs w:val="16"/>
        </w:rPr>
        <w:tab/>
      </w:r>
      <w:r w:rsidRPr="00D263BC">
        <w:rPr>
          <w:color w:val="00B050"/>
          <w:sz w:val="16"/>
          <w:szCs w:val="16"/>
        </w:rPr>
        <w:tab/>
      </w:r>
      <w:r w:rsidRPr="00D263BC">
        <w:rPr>
          <w:color w:val="00B050"/>
          <w:sz w:val="16"/>
          <w:szCs w:val="16"/>
        </w:rPr>
        <w:tab/>
      </w:r>
      <w:r w:rsidRPr="00D263BC">
        <w:rPr>
          <w:color w:val="00B050"/>
          <w:sz w:val="16"/>
          <w:szCs w:val="16"/>
        </w:rPr>
        <w:tab/>
        <w:t xml:space="preserve">BP </w:t>
      </w:r>
      <w:r w:rsidRPr="00D263BC">
        <w:rPr>
          <w:color w:val="00B050"/>
          <w:sz w:val="16"/>
          <w:szCs w:val="16"/>
        </w:rPr>
        <w:tab/>
      </w:r>
      <w:r w:rsidRPr="00D263BC">
        <w:rPr>
          <w:color w:val="00B050"/>
          <w:sz w:val="16"/>
          <w:szCs w:val="16"/>
        </w:rPr>
        <w:tab/>
      </w:r>
      <w:r w:rsidRPr="00D263BC">
        <w:rPr>
          <w:color w:val="00B050"/>
          <w:sz w:val="16"/>
          <w:szCs w:val="16"/>
        </w:rPr>
        <w:tab/>
        <w:t xml:space="preserve">  </w:t>
      </w:r>
      <w:r w:rsidRPr="00D263BC">
        <w:rPr>
          <w:color w:val="00B050"/>
          <w:sz w:val="16"/>
          <w:szCs w:val="16"/>
        </w:rPr>
        <w:tab/>
        <w:t xml:space="preserve"> </w:t>
      </w:r>
      <w:r w:rsidRPr="00D263BC">
        <w:rPr>
          <w:color w:val="00B050"/>
          <w:sz w:val="16"/>
          <w:szCs w:val="16"/>
        </w:rPr>
        <w:tab/>
      </w:r>
      <w:r w:rsidRPr="00D263BC">
        <w:rPr>
          <w:color w:val="00B050"/>
          <w:sz w:val="16"/>
          <w:szCs w:val="16"/>
        </w:rPr>
        <w:tab/>
        <w:t xml:space="preserve">     Play area inspection log  </w:t>
      </w:r>
      <w:r w:rsidRPr="00D263BC">
        <w:rPr>
          <w:color w:val="00B050"/>
          <w:sz w:val="16"/>
          <w:szCs w:val="16"/>
        </w:rPr>
        <w:tab/>
      </w:r>
      <w:r w:rsidRPr="00D263BC">
        <w:rPr>
          <w:color w:val="00B050"/>
          <w:sz w:val="16"/>
          <w:szCs w:val="16"/>
        </w:rPr>
        <w:tab/>
      </w:r>
      <w:r w:rsidRPr="00D263BC">
        <w:rPr>
          <w:color w:val="00B050"/>
          <w:sz w:val="16"/>
          <w:szCs w:val="16"/>
        </w:rPr>
        <w:tab/>
      </w:r>
      <w:r w:rsidRPr="00D263BC">
        <w:rPr>
          <w:color w:val="00B050"/>
          <w:sz w:val="16"/>
          <w:szCs w:val="16"/>
        </w:rPr>
        <w:tab/>
        <w:t xml:space="preserve">BP    </w:t>
      </w:r>
    </w:p>
    <w:p w14:paraId="54B0DF9C" w14:textId="77777777" w:rsidR="00360BEE" w:rsidRPr="004A3E84" w:rsidRDefault="00360BEE" w:rsidP="00360BEE">
      <w:pPr>
        <w:rPr>
          <w:sz w:val="16"/>
          <w:szCs w:val="16"/>
        </w:rPr>
      </w:pPr>
      <w:r w:rsidRPr="004A3E84">
        <w:rPr>
          <w:sz w:val="16"/>
          <w:szCs w:val="16"/>
        </w:rPr>
        <w:t xml:space="preserve">BURIAL AUTHORITIES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t>
      </w:r>
      <w:r w:rsidRPr="00D263BC">
        <w:rPr>
          <w:color w:val="00B050"/>
          <w:sz w:val="16"/>
          <w:szCs w:val="16"/>
        </w:rPr>
        <w:t xml:space="preserve">Register and record of burials </w:t>
      </w:r>
      <w:r w:rsidRPr="00D263BC">
        <w:rPr>
          <w:color w:val="00B050"/>
          <w:sz w:val="16"/>
          <w:szCs w:val="16"/>
        </w:rPr>
        <w:tab/>
      </w:r>
      <w:r w:rsidRPr="00D263BC">
        <w:rPr>
          <w:color w:val="00B050"/>
          <w:sz w:val="16"/>
          <w:szCs w:val="16"/>
        </w:rPr>
        <w:tab/>
      </w:r>
      <w:r w:rsidRPr="00D263BC">
        <w:rPr>
          <w:color w:val="00B050"/>
          <w:sz w:val="16"/>
          <w:szCs w:val="16"/>
        </w:rPr>
        <w:tab/>
      </w:r>
      <w:r w:rsidRPr="00D263BC">
        <w:rPr>
          <w:color w:val="00B050"/>
          <w:sz w:val="16"/>
          <w:szCs w:val="16"/>
        </w:rPr>
        <w:tab/>
        <w:t xml:space="preserve">BP </w:t>
      </w:r>
      <w:r w:rsidRPr="00D263BC">
        <w:rPr>
          <w:color w:val="00B050"/>
          <w:sz w:val="16"/>
          <w:szCs w:val="16"/>
        </w:rPr>
        <w:tab/>
      </w:r>
      <w:r w:rsidRPr="00D263BC">
        <w:rPr>
          <w:color w:val="00B050"/>
          <w:sz w:val="16"/>
          <w:szCs w:val="16"/>
        </w:rPr>
        <w:tab/>
      </w:r>
      <w:r w:rsidRPr="00D263BC">
        <w:rPr>
          <w:color w:val="00B050"/>
          <w:sz w:val="16"/>
          <w:szCs w:val="16"/>
        </w:rPr>
        <w:tab/>
      </w:r>
      <w:r w:rsidRPr="00D263BC">
        <w:rPr>
          <w:color w:val="00B050"/>
          <w:sz w:val="16"/>
          <w:szCs w:val="16"/>
        </w:rPr>
        <w:tab/>
      </w:r>
      <w:r w:rsidRPr="00D263BC">
        <w:rPr>
          <w:color w:val="00B050"/>
          <w:sz w:val="16"/>
          <w:szCs w:val="16"/>
        </w:rPr>
        <w:tab/>
        <w:t xml:space="preserve">                        Register of graves </w:t>
      </w:r>
      <w:r w:rsidRPr="00D263BC">
        <w:rPr>
          <w:color w:val="00B050"/>
          <w:sz w:val="16"/>
          <w:szCs w:val="16"/>
        </w:rPr>
        <w:tab/>
      </w:r>
      <w:r w:rsidRPr="00D263BC">
        <w:rPr>
          <w:color w:val="00B050"/>
          <w:sz w:val="16"/>
          <w:szCs w:val="16"/>
        </w:rPr>
        <w:tab/>
      </w:r>
      <w:r w:rsidRPr="00D263BC">
        <w:rPr>
          <w:color w:val="00B050"/>
          <w:sz w:val="16"/>
          <w:szCs w:val="16"/>
        </w:rPr>
        <w:tab/>
      </w:r>
      <w:r w:rsidRPr="00D263BC">
        <w:rPr>
          <w:color w:val="00B050"/>
          <w:sz w:val="16"/>
          <w:szCs w:val="16"/>
        </w:rPr>
        <w:tab/>
      </w:r>
      <w:r w:rsidRPr="00D263BC">
        <w:rPr>
          <w:color w:val="00B050"/>
          <w:sz w:val="16"/>
          <w:szCs w:val="16"/>
        </w:rPr>
        <w:tab/>
        <w:t>BP</w:t>
      </w:r>
      <w:r w:rsidRPr="00D263BC">
        <w:rPr>
          <w:color w:val="00B050"/>
          <w:sz w:val="16"/>
          <w:szCs w:val="16"/>
        </w:rPr>
        <w:tab/>
      </w:r>
      <w:r w:rsidRPr="00D263BC">
        <w:rPr>
          <w:color w:val="00B050"/>
          <w:sz w:val="16"/>
          <w:szCs w:val="16"/>
        </w:rPr>
        <w:tab/>
      </w:r>
      <w:r w:rsidRPr="00D263BC">
        <w:rPr>
          <w:color w:val="00B050"/>
          <w:sz w:val="16"/>
          <w:szCs w:val="16"/>
        </w:rPr>
        <w:tab/>
      </w:r>
      <w:r w:rsidRPr="00D263BC">
        <w:rPr>
          <w:color w:val="00B050"/>
          <w:sz w:val="16"/>
          <w:szCs w:val="16"/>
        </w:rPr>
        <w:tab/>
      </w:r>
      <w:r w:rsidRPr="00D263BC">
        <w:rPr>
          <w:color w:val="00B050"/>
          <w:sz w:val="16"/>
          <w:szCs w:val="16"/>
        </w:rPr>
        <w:tab/>
        <w:t xml:space="preserve">                  </w:t>
      </w:r>
      <w:r w:rsidRPr="00D263BC">
        <w:rPr>
          <w:color w:val="00B050"/>
          <w:sz w:val="16"/>
          <w:szCs w:val="16"/>
        </w:rPr>
        <w:tab/>
        <w:t xml:space="preserve">               Cemetery rules and charges </w:t>
      </w:r>
      <w:r w:rsidRPr="00D263BC">
        <w:rPr>
          <w:color w:val="00B050"/>
          <w:sz w:val="16"/>
          <w:szCs w:val="16"/>
        </w:rPr>
        <w:tab/>
      </w:r>
      <w:r w:rsidRPr="00D263BC">
        <w:rPr>
          <w:color w:val="00B050"/>
          <w:sz w:val="16"/>
          <w:szCs w:val="16"/>
        </w:rPr>
        <w:tab/>
      </w:r>
      <w:r w:rsidRPr="00D263BC">
        <w:rPr>
          <w:color w:val="00B050"/>
          <w:sz w:val="16"/>
          <w:szCs w:val="16"/>
        </w:rPr>
        <w:tab/>
      </w:r>
      <w:r w:rsidRPr="00D263BC">
        <w:rPr>
          <w:color w:val="00B050"/>
          <w:sz w:val="16"/>
          <w:szCs w:val="16"/>
        </w:rPr>
        <w:tab/>
        <w:t>BP</w:t>
      </w:r>
      <w:r w:rsidRPr="004A3E84">
        <w:rPr>
          <w:sz w:val="16"/>
          <w:szCs w:val="16"/>
        </w:rPr>
        <w:t xml:space="preserve">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p>
    <w:p w14:paraId="207F37BE" w14:textId="77777777" w:rsidR="00360BEE" w:rsidRPr="004A3E84" w:rsidRDefault="00360BEE" w:rsidP="00360BEE">
      <w:pPr>
        <w:rPr>
          <w:sz w:val="16"/>
          <w:szCs w:val="16"/>
        </w:rPr>
      </w:pPr>
      <w:proofErr w:type="gramStart"/>
      <w:r w:rsidRPr="004A3E84">
        <w:rPr>
          <w:b/>
          <w:sz w:val="16"/>
          <w:szCs w:val="16"/>
        </w:rPr>
        <w:t>ALLOTMENTS</w:t>
      </w:r>
      <w:r w:rsidRPr="004A3E84">
        <w:rPr>
          <w:sz w:val="16"/>
          <w:szCs w:val="16"/>
        </w:rPr>
        <w:t xml:space="preserve">  </w:t>
      </w:r>
      <w:r w:rsidRPr="004A3E84">
        <w:rPr>
          <w:sz w:val="16"/>
          <w:szCs w:val="16"/>
        </w:rPr>
        <w:tab/>
      </w:r>
      <w:proofErr w:type="gramEnd"/>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Register of allotments/plots and plot holders </w:t>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Waiting list policy</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BP  </w:t>
      </w:r>
      <w:r w:rsidRPr="004A3E84">
        <w:rPr>
          <w:sz w:val="16"/>
          <w:szCs w:val="16"/>
        </w:rPr>
        <w:tab/>
      </w:r>
      <w:r w:rsidRPr="004A3E84">
        <w:rPr>
          <w:sz w:val="16"/>
          <w:szCs w:val="16"/>
        </w:rPr>
        <w:tab/>
      </w:r>
      <w:r w:rsidRPr="004A3E84">
        <w:rPr>
          <w:sz w:val="16"/>
          <w:szCs w:val="16"/>
        </w:rPr>
        <w:tab/>
      </w:r>
      <w:r w:rsidRPr="004A3E84">
        <w:rPr>
          <w:sz w:val="16"/>
          <w:szCs w:val="16"/>
        </w:rPr>
        <w:tab/>
      </w:r>
      <w:r w:rsidRPr="004A3E84">
        <w:rPr>
          <w:sz w:val="16"/>
          <w:szCs w:val="16"/>
        </w:rPr>
        <w:tab/>
        <w:t xml:space="preserve">                      Copy of Allotment rules </w:t>
      </w:r>
      <w:r w:rsidRPr="004A3E84">
        <w:rPr>
          <w:sz w:val="16"/>
          <w:szCs w:val="16"/>
        </w:rPr>
        <w:tab/>
      </w:r>
      <w:r w:rsidRPr="004A3E84">
        <w:rPr>
          <w:sz w:val="16"/>
          <w:szCs w:val="16"/>
        </w:rPr>
        <w:tab/>
      </w:r>
      <w:r w:rsidRPr="004A3E84">
        <w:rPr>
          <w:sz w:val="16"/>
          <w:szCs w:val="16"/>
        </w:rPr>
        <w:tab/>
      </w:r>
      <w:r w:rsidRPr="004A3E84">
        <w:rPr>
          <w:sz w:val="16"/>
          <w:szCs w:val="16"/>
        </w:rPr>
        <w:tab/>
        <w:t xml:space="preserve">BP </w:t>
      </w:r>
    </w:p>
    <w:p w14:paraId="49A0B4C8" w14:textId="43E8475E" w:rsidR="00B64D6B" w:rsidRPr="00364838" w:rsidRDefault="00B64D6B" w:rsidP="00B26D4A">
      <w:pPr>
        <w:widowControl w:val="0"/>
        <w:tabs>
          <w:tab w:val="left" w:pos="1308"/>
          <w:tab w:val="left" w:pos="1512"/>
          <w:tab w:val="left" w:pos="1701"/>
          <w:tab w:val="decimal" w:pos="7371"/>
        </w:tabs>
        <w:overflowPunct w:val="0"/>
        <w:autoSpaceDE w:val="0"/>
        <w:autoSpaceDN w:val="0"/>
        <w:adjustRightInd w:val="0"/>
        <w:spacing w:after="0" w:line="240" w:lineRule="auto"/>
        <w:jc w:val="both"/>
        <w:rPr>
          <w:rFonts w:ascii="Bookman Old Style" w:hAnsi="Bookman Old Style"/>
          <w:color w:val="FF0000"/>
        </w:rPr>
      </w:pPr>
    </w:p>
    <w:p w14:paraId="527C2690" w14:textId="77777777" w:rsidR="00765861" w:rsidRPr="00765861" w:rsidRDefault="00765861" w:rsidP="00625AB2">
      <w:pPr>
        <w:pStyle w:val="NormalWeb"/>
        <w:ind w:left="720" w:hanging="720"/>
        <w:jc w:val="both"/>
        <w:rPr>
          <w:rFonts w:ascii="Bookman Old Style" w:hAnsi="Bookman Old Style"/>
        </w:rPr>
      </w:pPr>
    </w:p>
    <w:sectPr w:rsidR="00765861" w:rsidRPr="00765861" w:rsidSect="00A03794">
      <w:footerReference w:type="default" r:id="rId9"/>
      <w:pgSz w:w="11906" w:h="16838"/>
      <w:pgMar w:top="1134"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8852E" w14:textId="77777777" w:rsidR="00F56339" w:rsidRDefault="00F56339" w:rsidP="00B64D6B">
      <w:pPr>
        <w:spacing w:after="0" w:line="240" w:lineRule="auto"/>
      </w:pPr>
      <w:r>
        <w:separator/>
      </w:r>
    </w:p>
  </w:endnote>
  <w:endnote w:type="continuationSeparator" w:id="0">
    <w:p w14:paraId="0DEC6D15" w14:textId="77777777" w:rsidR="00F56339" w:rsidRDefault="00F56339" w:rsidP="00B64D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36416816"/>
      <w:docPartObj>
        <w:docPartGallery w:val="Page Numbers (Bottom of Page)"/>
        <w:docPartUnique/>
      </w:docPartObj>
    </w:sdtPr>
    <w:sdtEndPr>
      <w:rPr>
        <w:color w:val="7F7F7F" w:themeColor="background1" w:themeShade="7F"/>
        <w:spacing w:val="60"/>
      </w:rPr>
    </w:sdtEndPr>
    <w:sdtContent>
      <w:p w14:paraId="1FDE281E" w14:textId="1545ADAF" w:rsidR="00B64D6B" w:rsidRDefault="00B64D6B">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sidR="00353F46">
          <w:rPr>
            <w:b/>
            <w:bCs/>
          </w:rPr>
          <w:t>5</w:t>
        </w:r>
        <w:r>
          <w:rPr>
            <w:b/>
            <w:bCs/>
          </w:rPr>
          <w:t xml:space="preserve"> </w:t>
        </w:r>
        <w:r>
          <w:rPr>
            <w:color w:val="7F7F7F" w:themeColor="background1" w:themeShade="7F"/>
            <w:spacing w:val="60"/>
          </w:rPr>
          <w:t>Pages</w:t>
        </w:r>
      </w:p>
    </w:sdtContent>
  </w:sdt>
  <w:p w14:paraId="725EE7EA" w14:textId="00D079D0" w:rsidR="00B64D6B" w:rsidRDefault="00B64D6B">
    <w:pPr>
      <w:pStyle w:val="Footer"/>
    </w:pPr>
    <w:r>
      <w:t>Signature ………………………………………</w:t>
    </w:r>
    <w:proofErr w:type="gramStart"/>
    <w:r>
      <w:t>…..</w:t>
    </w:r>
    <w:proofErr w:type="gramEnd"/>
    <w:r>
      <w:t xml:space="preserve"> (Chairman)</w:t>
    </w:r>
    <w:r>
      <w:tab/>
    </w:r>
    <w:r>
      <w:tab/>
      <w:t>Date 1</w:t>
    </w:r>
    <w:r w:rsidR="001104DB">
      <w:t>0</w:t>
    </w:r>
    <w:r>
      <w:t xml:space="preserve"> </w:t>
    </w:r>
    <w:r w:rsidR="001104DB">
      <w:t>September</w:t>
    </w:r>
    <w:r>
      <w:t xml:space="preserve">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6094D4" w14:textId="77777777" w:rsidR="00F56339" w:rsidRDefault="00F56339" w:rsidP="00B64D6B">
      <w:pPr>
        <w:spacing w:after="0" w:line="240" w:lineRule="auto"/>
      </w:pPr>
      <w:r>
        <w:separator/>
      </w:r>
    </w:p>
  </w:footnote>
  <w:footnote w:type="continuationSeparator" w:id="0">
    <w:p w14:paraId="4EC67C83" w14:textId="77777777" w:rsidR="00F56339" w:rsidRDefault="00F56339" w:rsidP="00B64D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B376C"/>
    <w:multiLevelType w:val="hybridMultilevel"/>
    <w:tmpl w:val="9CCCEAFA"/>
    <w:lvl w:ilvl="0" w:tplc="44387D18">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293ACC"/>
    <w:multiLevelType w:val="hybridMultilevel"/>
    <w:tmpl w:val="1234A690"/>
    <w:lvl w:ilvl="0" w:tplc="6854C48E">
      <w:start w:val="3"/>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9E786F"/>
    <w:multiLevelType w:val="hybridMultilevel"/>
    <w:tmpl w:val="4C581906"/>
    <w:lvl w:ilvl="0" w:tplc="08090011">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3" w15:restartNumberingAfterBreak="0">
    <w:nsid w:val="2A0822F2"/>
    <w:multiLevelType w:val="hybridMultilevel"/>
    <w:tmpl w:val="A4721F5C"/>
    <w:lvl w:ilvl="0" w:tplc="225C887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32040463"/>
    <w:multiLevelType w:val="hybridMultilevel"/>
    <w:tmpl w:val="2702DEA2"/>
    <w:lvl w:ilvl="0" w:tplc="12E8C612">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F9278FD"/>
    <w:multiLevelType w:val="hybridMultilevel"/>
    <w:tmpl w:val="102EF37E"/>
    <w:lvl w:ilvl="0" w:tplc="0809000F">
      <w:start w:val="1"/>
      <w:numFmt w:val="decimal"/>
      <w:lvlText w:val="%1."/>
      <w:lvlJc w:val="left"/>
      <w:pPr>
        <w:ind w:left="3960" w:hanging="360"/>
      </w:pPr>
      <w:rPr>
        <w:rFonts w:hint="default"/>
        <w:u w:val="none"/>
      </w:rPr>
    </w:lvl>
    <w:lvl w:ilvl="1" w:tplc="08090019" w:tentative="1">
      <w:start w:val="1"/>
      <w:numFmt w:val="lowerLetter"/>
      <w:lvlText w:val="%2."/>
      <w:lvlJc w:val="left"/>
      <w:pPr>
        <w:ind w:left="4680" w:hanging="360"/>
      </w:pPr>
    </w:lvl>
    <w:lvl w:ilvl="2" w:tplc="0809001B" w:tentative="1">
      <w:start w:val="1"/>
      <w:numFmt w:val="lowerRoman"/>
      <w:lvlText w:val="%3."/>
      <w:lvlJc w:val="right"/>
      <w:pPr>
        <w:ind w:left="5400" w:hanging="180"/>
      </w:pPr>
    </w:lvl>
    <w:lvl w:ilvl="3" w:tplc="0809000F" w:tentative="1">
      <w:start w:val="1"/>
      <w:numFmt w:val="decimal"/>
      <w:lvlText w:val="%4."/>
      <w:lvlJc w:val="left"/>
      <w:pPr>
        <w:ind w:left="6120" w:hanging="360"/>
      </w:pPr>
    </w:lvl>
    <w:lvl w:ilvl="4" w:tplc="08090019" w:tentative="1">
      <w:start w:val="1"/>
      <w:numFmt w:val="lowerLetter"/>
      <w:lvlText w:val="%5."/>
      <w:lvlJc w:val="left"/>
      <w:pPr>
        <w:ind w:left="6840" w:hanging="360"/>
      </w:pPr>
    </w:lvl>
    <w:lvl w:ilvl="5" w:tplc="0809001B" w:tentative="1">
      <w:start w:val="1"/>
      <w:numFmt w:val="lowerRoman"/>
      <w:lvlText w:val="%6."/>
      <w:lvlJc w:val="right"/>
      <w:pPr>
        <w:ind w:left="7560" w:hanging="180"/>
      </w:pPr>
    </w:lvl>
    <w:lvl w:ilvl="6" w:tplc="0809000F" w:tentative="1">
      <w:start w:val="1"/>
      <w:numFmt w:val="decimal"/>
      <w:lvlText w:val="%7."/>
      <w:lvlJc w:val="left"/>
      <w:pPr>
        <w:ind w:left="8280" w:hanging="360"/>
      </w:pPr>
    </w:lvl>
    <w:lvl w:ilvl="7" w:tplc="08090019" w:tentative="1">
      <w:start w:val="1"/>
      <w:numFmt w:val="lowerLetter"/>
      <w:lvlText w:val="%8."/>
      <w:lvlJc w:val="left"/>
      <w:pPr>
        <w:ind w:left="9000" w:hanging="360"/>
      </w:pPr>
    </w:lvl>
    <w:lvl w:ilvl="8" w:tplc="0809001B" w:tentative="1">
      <w:start w:val="1"/>
      <w:numFmt w:val="lowerRoman"/>
      <w:lvlText w:val="%9."/>
      <w:lvlJc w:val="right"/>
      <w:pPr>
        <w:ind w:left="9720" w:hanging="180"/>
      </w:pPr>
    </w:lvl>
  </w:abstractNum>
  <w:abstractNum w:abstractNumId="6" w15:restartNumberingAfterBreak="0">
    <w:nsid w:val="49ED567B"/>
    <w:multiLevelType w:val="hybridMultilevel"/>
    <w:tmpl w:val="7772E886"/>
    <w:lvl w:ilvl="0" w:tplc="5DC4B59A">
      <w:start w:val="1"/>
      <w:numFmt w:val="lowerLetter"/>
      <w:lvlText w:val="(%1)"/>
      <w:lvlJc w:val="left"/>
      <w:pPr>
        <w:ind w:left="1441" w:hanging="732"/>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7" w15:restartNumberingAfterBreak="0">
    <w:nsid w:val="506B5A84"/>
    <w:multiLevelType w:val="hybridMultilevel"/>
    <w:tmpl w:val="9C8AF1D4"/>
    <w:lvl w:ilvl="0" w:tplc="823008F2">
      <w:start w:val="2"/>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5BE52953"/>
    <w:multiLevelType w:val="hybridMultilevel"/>
    <w:tmpl w:val="C0EA5A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C38320F"/>
    <w:multiLevelType w:val="hybridMultilevel"/>
    <w:tmpl w:val="44FE1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9"/>
  </w:num>
  <w:num w:numId="3">
    <w:abstractNumId w:val="8"/>
  </w:num>
  <w:num w:numId="4">
    <w:abstractNumId w:val="0"/>
  </w:num>
  <w:num w:numId="5">
    <w:abstractNumId w:val="3"/>
  </w:num>
  <w:num w:numId="6">
    <w:abstractNumId w:val="7"/>
  </w:num>
  <w:num w:numId="7">
    <w:abstractNumId w:val="4"/>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2F5"/>
    <w:rsid w:val="00021921"/>
    <w:rsid w:val="000275B6"/>
    <w:rsid w:val="000349F3"/>
    <w:rsid w:val="00040FEA"/>
    <w:rsid w:val="00047A3D"/>
    <w:rsid w:val="00076588"/>
    <w:rsid w:val="000819AC"/>
    <w:rsid w:val="00084B1B"/>
    <w:rsid w:val="00092171"/>
    <w:rsid w:val="000A1D8E"/>
    <w:rsid w:val="000B0FAD"/>
    <w:rsid w:val="000B72F5"/>
    <w:rsid w:val="000E33FB"/>
    <w:rsid w:val="001104DB"/>
    <w:rsid w:val="00112438"/>
    <w:rsid w:val="001235AF"/>
    <w:rsid w:val="001327C6"/>
    <w:rsid w:val="001465DA"/>
    <w:rsid w:val="001551CD"/>
    <w:rsid w:val="00164D53"/>
    <w:rsid w:val="0017150D"/>
    <w:rsid w:val="001728A7"/>
    <w:rsid w:val="00172FD2"/>
    <w:rsid w:val="00193982"/>
    <w:rsid w:val="001A2F4C"/>
    <w:rsid w:val="001D63ED"/>
    <w:rsid w:val="001E40E8"/>
    <w:rsid w:val="001F2601"/>
    <w:rsid w:val="001F6F5D"/>
    <w:rsid w:val="00205D4A"/>
    <w:rsid w:val="0023455C"/>
    <w:rsid w:val="002424D6"/>
    <w:rsid w:val="00253540"/>
    <w:rsid w:val="00264B8F"/>
    <w:rsid w:val="00270FEA"/>
    <w:rsid w:val="002724A0"/>
    <w:rsid w:val="00276AF1"/>
    <w:rsid w:val="00282B67"/>
    <w:rsid w:val="002966F5"/>
    <w:rsid w:val="002E2CFD"/>
    <w:rsid w:val="002F1027"/>
    <w:rsid w:val="0030374A"/>
    <w:rsid w:val="00316FEA"/>
    <w:rsid w:val="003254A1"/>
    <w:rsid w:val="00331AB7"/>
    <w:rsid w:val="00336113"/>
    <w:rsid w:val="00353F46"/>
    <w:rsid w:val="00354056"/>
    <w:rsid w:val="00360BEE"/>
    <w:rsid w:val="00364838"/>
    <w:rsid w:val="003735B0"/>
    <w:rsid w:val="003861A4"/>
    <w:rsid w:val="003975DD"/>
    <w:rsid w:val="003B6924"/>
    <w:rsid w:val="003B7CB3"/>
    <w:rsid w:val="003D2736"/>
    <w:rsid w:val="003E6BA9"/>
    <w:rsid w:val="004033C8"/>
    <w:rsid w:val="0046220F"/>
    <w:rsid w:val="004679AE"/>
    <w:rsid w:val="00472E61"/>
    <w:rsid w:val="004741BC"/>
    <w:rsid w:val="00477227"/>
    <w:rsid w:val="00482C90"/>
    <w:rsid w:val="00490D6C"/>
    <w:rsid w:val="00491C54"/>
    <w:rsid w:val="00493AC6"/>
    <w:rsid w:val="00494929"/>
    <w:rsid w:val="004C1CE1"/>
    <w:rsid w:val="004C586F"/>
    <w:rsid w:val="004E2B66"/>
    <w:rsid w:val="004E5868"/>
    <w:rsid w:val="005165C0"/>
    <w:rsid w:val="00525F4A"/>
    <w:rsid w:val="005341FD"/>
    <w:rsid w:val="00544D2D"/>
    <w:rsid w:val="00557C99"/>
    <w:rsid w:val="00572E6E"/>
    <w:rsid w:val="0057760E"/>
    <w:rsid w:val="00581558"/>
    <w:rsid w:val="00586327"/>
    <w:rsid w:val="005A6B5F"/>
    <w:rsid w:val="005B7AAB"/>
    <w:rsid w:val="005C277B"/>
    <w:rsid w:val="005D15FF"/>
    <w:rsid w:val="005D4B2D"/>
    <w:rsid w:val="005D702B"/>
    <w:rsid w:val="005D7483"/>
    <w:rsid w:val="005D7C05"/>
    <w:rsid w:val="005E4408"/>
    <w:rsid w:val="00601495"/>
    <w:rsid w:val="00603A0F"/>
    <w:rsid w:val="00604DE0"/>
    <w:rsid w:val="00606052"/>
    <w:rsid w:val="00606A15"/>
    <w:rsid w:val="00625AB2"/>
    <w:rsid w:val="0063216F"/>
    <w:rsid w:val="00655B56"/>
    <w:rsid w:val="00683C09"/>
    <w:rsid w:val="006B3D40"/>
    <w:rsid w:val="006C52BB"/>
    <w:rsid w:val="006C5F85"/>
    <w:rsid w:val="006E0B11"/>
    <w:rsid w:val="007010B2"/>
    <w:rsid w:val="0071200F"/>
    <w:rsid w:val="00723B8B"/>
    <w:rsid w:val="007317C5"/>
    <w:rsid w:val="0073567F"/>
    <w:rsid w:val="00737AA1"/>
    <w:rsid w:val="00755B5C"/>
    <w:rsid w:val="00763B1C"/>
    <w:rsid w:val="00765861"/>
    <w:rsid w:val="007674CD"/>
    <w:rsid w:val="00785636"/>
    <w:rsid w:val="007C5498"/>
    <w:rsid w:val="007C74BC"/>
    <w:rsid w:val="007F1E13"/>
    <w:rsid w:val="00802536"/>
    <w:rsid w:val="00803EE7"/>
    <w:rsid w:val="00821BC2"/>
    <w:rsid w:val="00821FE6"/>
    <w:rsid w:val="0082219B"/>
    <w:rsid w:val="00832F1B"/>
    <w:rsid w:val="008447AC"/>
    <w:rsid w:val="00873140"/>
    <w:rsid w:val="008814E6"/>
    <w:rsid w:val="0088771D"/>
    <w:rsid w:val="00894288"/>
    <w:rsid w:val="008942A3"/>
    <w:rsid w:val="008974D4"/>
    <w:rsid w:val="008A15BC"/>
    <w:rsid w:val="008A26C5"/>
    <w:rsid w:val="008B1F6E"/>
    <w:rsid w:val="008B2374"/>
    <w:rsid w:val="008C392F"/>
    <w:rsid w:val="008D1B23"/>
    <w:rsid w:val="008D7DD0"/>
    <w:rsid w:val="008E4CCB"/>
    <w:rsid w:val="008E742A"/>
    <w:rsid w:val="008F0377"/>
    <w:rsid w:val="008F3C4F"/>
    <w:rsid w:val="008F7065"/>
    <w:rsid w:val="009235EA"/>
    <w:rsid w:val="0093581C"/>
    <w:rsid w:val="009569EC"/>
    <w:rsid w:val="0096284F"/>
    <w:rsid w:val="009702E9"/>
    <w:rsid w:val="00974978"/>
    <w:rsid w:val="00974C16"/>
    <w:rsid w:val="00986B4B"/>
    <w:rsid w:val="00991562"/>
    <w:rsid w:val="00997A93"/>
    <w:rsid w:val="009A3941"/>
    <w:rsid w:val="009A77F9"/>
    <w:rsid w:val="009E3EE8"/>
    <w:rsid w:val="009F330D"/>
    <w:rsid w:val="00A03794"/>
    <w:rsid w:val="00A0435C"/>
    <w:rsid w:val="00A104B1"/>
    <w:rsid w:val="00A11ED6"/>
    <w:rsid w:val="00A24C11"/>
    <w:rsid w:val="00A401A7"/>
    <w:rsid w:val="00A75FA0"/>
    <w:rsid w:val="00A76159"/>
    <w:rsid w:val="00A8502B"/>
    <w:rsid w:val="00A93800"/>
    <w:rsid w:val="00AA3610"/>
    <w:rsid w:val="00AB68AD"/>
    <w:rsid w:val="00AC5E06"/>
    <w:rsid w:val="00AD051F"/>
    <w:rsid w:val="00AD233B"/>
    <w:rsid w:val="00AD38E8"/>
    <w:rsid w:val="00AE6F3C"/>
    <w:rsid w:val="00AF6A41"/>
    <w:rsid w:val="00AF6E86"/>
    <w:rsid w:val="00B004B7"/>
    <w:rsid w:val="00B141C5"/>
    <w:rsid w:val="00B2033E"/>
    <w:rsid w:val="00B26D4A"/>
    <w:rsid w:val="00B64D6B"/>
    <w:rsid w:val="00B70D56"/>
    <w:rsid w:val="00B93A08"/>
    <w:rsid w:val="00B959DD"/>
    <w:rsid w:val="00BB22B9"/>
    <w:rsid w:val="00BB70DD"/>
    <w:rsid w:val="00BC7804"/>
    <w:rsid w:val="00BD6071"/>
    <w:rsid w:val="00BE2D8C"/>
    <w:rsid w:val="00BE52CF"/>
    <w:rsid w:val="00BF1F95"/>
    <w:rsid w:val="00C1197C"/>
    <w:rsid w:val="00C13859"/>
    <w:rsid w:val="00C330C2"/>
    <w:rsid w:val="00C34B01"/>
    <w:rsid w:val="00C45A43"/>
    <w:rsid w:val="00C61A0F"/>
    <w:rsid w:val="00C74379"/>
    <w:rsid w:val="00C75CD0"/>
    <w:rsid w:val="00C843CE"/>
    <w:rsid w:val="00CB6F98"/>
    <w:rsid w:val="00CB7E07"/>
    <w:rsid w:val="00CC01A7"/>
    <w:rsid w:val="00CC332D"/>
    <w:rsid w:val="00CD0261"/>
    <w:rsid w:val="00D11E3F"/>
    <w:rsid w:val="00D14C3D"/>
    <w:rsid w:val="00D1500F"/>
    <w:rsid w:val="00D30E9B"/>
    <w:rsid w:val="00D323FE"/>
    <w:rsid w:val="00D331F3"/>
    <w:rsid w:val="00D35FB4"/>
    <w:rsid w:val="00D50FA0"/>
    <w:rsid w:val="00D575DB"/>
    <w:rsid w:val="00D7230F"/>
    <w:rsid w:val="00D74490"/>
    <w:rsid w:val="00D87AB2"/>
    <w:rsid w:val="00D92055"/>
    <w:rsid w:val="00DE2B50"/>
    <w:rsid w:val="00E02402"/>
    <w:rsid w:val="00E07496"/>
    <w:rsid w:val="00E076A8"/>
    <w:rsid w:val="00E204DF"/>
    <w:rsid w:val="00E520CC"/>
    <w:rsid w:val="00E542D5"/>
    <w:rsid w:val="00E6074E"/>
    <w:rsid w:val="00E62B21"/>
    <w:rsid w:val="00E74CEB"/>
    <w:rsid w:val="00E75EDF"/>
    <w:rsid w:val="00EC755B"/>
    <w:rsid w:val="00ED66D9"/>
    <w:rsid w:val="00F06FDD"/>
    <w:rsid w:val="00F52BE6"/>
    <w:rsid w:val="00F56339"/>
    <w:rsid w:val="00F620BA"/>
    <w:rsid w:val="00F80FBE"/>
    <w:rsid w:val="00F964E0"/>
    <w:rsid w:val="00FA73E7"/>
    <w:rsid w:val="00FB09C1"/>
    <w:rsid w:val="00FB1961"/>
    <w:rsid w:val="00FE031A"/>
    <w:rsid w:val="00FE338F"/>
    <w:rsid w:val="00FE469C"/>
    <w:rsid w:val="00FF73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474A979"/>
  <w15:docId w15:val="{2BD438FC-BE58-4A0F-9D4D-7D8BD19E0E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72F5"/>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0B72F5"/>
    <w:pPr>
      <w:spacing w:after="0" w:line="240" w:lineRule="auto"/>
    </w:pPr>
  </w:style>
  <w:style w:type="paragraph" w:styleId="BalloonText">
    <w:name w:val="Balloon Text"/>
    <w:basedOn w:val="Normal"/>
    <w:link w:val="BalloonTextChar"/>
    <w:uiPriority w:val="99"/>
    <w:semiHidden/>
    <w:unhideWhenUsed/>
    <w:rsid w:val="00CC01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C01A7"/>
    <w:rPr>
      <w:rFonts w:ascii="Tahoma" w:hAnsi="Tahoma" w:cs="Tahoma"/>
      <w:sz w:val="16"/>
      <w:szCs w:val="16"/>
    </w:rPr>
  </w:style>
  <w:style w:type="paragraph" w:styleId="ListParagraph">
    <w:name w:val="List Paragraph"/>
    <w:basedOn w:val="Normal"/>
    <w:uiPriority w:val="34"/>
    <w:qFormat/>
    <w:rsid w:val="00CC01A7"/>
    <w:pPr>
      <w:ind w:left="720"/>
      <w:contextualSpacing/>
    </w:pPr>
  </w:style>
  <w:style w:type="character" w:styleId="CommentReference">
    <w:name w:val="annotation reference"/>
    <w:basedOn w:val="DefaultParagraphFont"/>
    <w:uiPriority w:val="99"/>
    <w:semiHidden/>
    <w:unhideWhenUsed/>
    <w:rsid w:val="00D575DB"/>
    <w:rPr>
      <w:sz w:val="16"/>
      <w:szCs w:val="16"/>
    </w:rPr>
  </w:style>
  <w:style w:type="paragraph" w:styleId="CommentText">
    <w:name w:val="annotation text"/>
    <w:basedOn w:val="Normal"/>
    <w:link w:val="CommentTextChar"/>
    <w:uiPriority w:val="99"/>
    <w:semiHidden/>
    <w:unhideWhenUsed/>
    <w:rsid w:val="00D575DB"/>
    <w:pPr>
      <w:spacing w:line="240" w:lineRule="auto"/>
    </w:pPr>
    <w:rPr>
      <w:sz w:val="20"/>
      <w:szCs w:val="20"/>
    </w:rPr>
  </w:style>
  <w:style w:type="character" w:customStyle="1" w:styleId="CommentTextChar">
    <w:name w:val="Comment Text Char"/>
    <w:basedOn w:val="DefaultParagraphFont"/>
    <w:link w:val="CommentText"/>
    <w:uiPriority w:val="99"/>
    <w:semiHidden/>
    <w:rsid w:val="00D575DB"/>
    <w:rPr>
      <w:sz w:val="20"/>
      <w:szCs w:val="20"/>
    </w:rPr>
  </w:style>
  <w:style w:type="paragraph" w:styleId="CommentSubject">
    <w:name w:val="annotation subject"/>
    <w:basedOn w:val="CommentText"/>
    <w:next w:val="CommentText"/>
    <w:link w:val="CommentSubjectChar"/>
    <w:uiPriority w:val="99"/>
    <w:semiHidden/>
    <w:unhideWhenUsed/>
    <w:rsid w:val="00D575DB"/>
    <w:rPr>
      <w:b/>
      <w:bCs/>
    </w:rPr>
  </w:style>
  <w:style w:type="character" w:customStyle="1" w:styleId="CommentSubjectChar">
    <w:name w:val="Comment Subject Char"/>
    <w:basedOn w:val="CommentTextChar"/>
    <w:link w:val="CommentSubject"/>
    <w:uiPriority w:val="99"/>
    <w:semiHidden/>
    <w:rsid w:val="00D575DB"/>
    <w:rPr>
      <w:b/>
      <w:bCs/>
      <w:sz w:val="20"/>
      <w:szCs w:val="20"/>
    </w:rPr>
  </w:style>
  <w:style w:type="paragraph" w:styleId="PlainText">
    <w:name w:val="Plain Text"/>
    <w:basedOn w:val="Normal"/>
    <w:link w:val="PlainTextChar"/>
    <w:uiPriority w:val="99"/>
    <w:semiHidden/>
    <w:unhideWhenUsed/>
    <w:rsid w:val="009E3EE8"/>
    <w:pPr>
      <w:spacing w:after="0" w:line="240" w:lineRule="auto"/>
    </w:pPr>
    <w:rPr>
      <w:rFonts w:ascii="Calibri" w:eastAsiaTheme="minorHAnsi" w:hAnsi="Calibri"/>
      <w:szCs w:val="21"/>
      <w:lang w:eastAsia="en-US"/>
    </w:rPr>
  </w:style>
  <w:style w:type="character" w:customStyle="1" w:styleId="PlainTextChar">
    <w:name w:val="Plain Text Char"/>
    <w:basedOn w:val="DefaultParagraphFont"/>
    <w:link w:val="PlainText"/>
    <w:uiPriority w:val="99"/>
    <w:semiHidden/>
    <w:rsid w:val="009E3EE8"/>
    <w:rPr>
      <w:rFonts w:ascii="Calibri" w:eastAsiaTheme="minorHAnsi" w:hAnsi="Calibri"/>
      <w:szCs w:val="21"/>
      <w:lang w:eastAsia="en-US"/>
    </w:rPr>
  </w:style>
  <w:style w:type="paragraph" w:styleId="Header">
    <w:name w:val="header"/>
    <w:basedOn w:val="Normal"/>
    <w:link w:val="HeaderChar"/>
    <w:uiPriority w:val="99"/>
    <w:unhideWhenUsed/>
    <w:rsid w:val="00B64D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4D6B"/>
  </w:style>
  <w:style w:type="paragraph" w:styleId="Footer">
    <w:name w:val="footer"/>
    <w:basedOn w:val="Normal"/>
    <w:link w:val="FooterChar"/>
    <w:uiPriority w:val="99"/>
    <w:unhideWhenUsed/>
    <w:rsid w:val="00B64D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4D6B"/>
  </w:style>
  <w:style w:type="character" w:styleId="Hyperlink">
    <w:name w:val="Hyperlink"/>
    <w:rsid w:val="005D15FF"/>
    <w:rPr>
      <w:color w:val="0000FF"/>
      <w:u w:val="single"/>
    </w:rPr>
  </w:style>
  <w:style w:type="character" w:customStyle="1" w:styleId="apple-converted-space">
    <w:name w:val="apple-converted-space"/>
    <w:basedOn w:val="DefaultParagraphFont"/>
    <w:rsid w:val="005815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751355">
      <w:bodyDiv w:val="1"/>
      <w:marLeft w:val="0"/>
      <w:marRight w:val="0"/>
      <w:marTop w:val="0"/>
      <w:marBottom w:val="0"/>
      <w:divBdr>
        <w:top w:val="none" w:sz="0" w:space="0" w:color="auto"/>
        <w:left w:val="none" w:sz="0" w:space="0" w:color="auto"/>
        <w:bottom w:val="none" w:sz="0" w:space="0" w:color="auto"/>
        <w:right w:val="none" w:sz="0" w:space="0" w:color="auto"/>
      </w:divBdr>
    </w:div>
    <w:div w:id="247157783">
      <w:bodyDiv w:val="1"/>
      <w:marLeft w:val="0"/>
      <w:marRight w:val="0"/>
      <w:marTop w:val="0"/>
      <w:marBottom w:val="0"/>
      <w:divBdr>
        <w:top w:val="none" w:sz="0" w:space="0" w:color="auto"/>
        <w:left w:val="none" w:sz="0" w:space="0" w:color="auto"/>
        <w:bottom w:val="none" w:sz="0" w:space="0" w:color="auto"/>
        <w:right w:val="none" w:sz="0" w:space="0" w:color="auto"/>
      </w:divBdr>
    </w:div>
    <w:div w:id="263418615">
      <w:bodyDiv w:val="1"/>
      <w:marLeft w:val="0"/>
      <w:marRight w:val="0"/>
      <w:marTop w:val="0"/>
      <w:marBottom w:val="0"/>
      <w:divBdr>
        <w:top w:val="none" w:sz="0" w:space="0" w:color="auto"/>
        <w:left w:val="none" w:sz="0" w:space="0" w:color="auto"/>
        <w:bottom w:val="none" w:sz="0" w:space="0" w:color="auto"/>
        <w:right w:val="none" w:sz="0" w:space="0" w:color="auto"/>
      </w:divBdr>
    </w:div>
    <w:div w:id="333260636">
      <w:bodyDiv w:val="1"/>
      <w:marLeft w:val="0"/>
      <w:marRight w:val="0"/>
      <w:marTop w:val="0"/>
      <w:marBottom w:val="0"/>
      <w:divBdr>
        <w:top w:val="none" w:sz="0" w:space="0" w:color="auto"/>
        <w:left w:val="none" w:sz="0" w:space="0" w:color="auto"/>
        <w:bottom w:val="none" w:sz="0" w:space="0" w:color="auto"/>
        <w:right w:val="none" w:sz="0" w:space="0" w:color="auto"/>
      </w:divBdr>
    </w:div>
    <w:div w:id="1081952614">
      <w:bodyDiv w:val="1"/>
      <w:marLeft w:val="0"/>
      <w:marRight w:val="0"/>
      <w:marTop w:val="0"/>
      <w:marBottom w:val="0"/>
      <w:divBdr>
        <w:top w:val="none" w:sz="0" w:space="0" w:color="auto"/>
        <w:left w:val="none" w:sz="0" w:space="0" w:color="auto"/>
        <w:bottom w:val="none" w:sz="0" w:space="0" w:color="auto"/>
        <w:right w:val="none" w:sz="0" w:space="0" w:color="auto"/>
      </w:divBdr>
    </w:div>
    <w:div w:id="1332294223">
      <w:bodyDiv w:val="1"/>
      <w:marLeft w:val="0"/>
      <w:marRight w:val="0"/>
      <w:marTop w:val="0"/>
      <w:marBottom w:val="0"/>
      <w:divBdr>
        <w:top w:val="none" w:sz="0" w:space="0" w:color="auto"/>
        <w:left w:val="none" w:sz="0" w:space="0" w:color="auto"/>
        <w:bottom w:val="none" w:sz="0" w:space="0" w:color="auto"/>
        <w:right w:val="none" w:sz="0" w:space="0" w:color="auto"/>
      </w:divBdr>
    </w:div>
    <w:div w:id="1541167075">
      <w:bodyDiv w:val="1"/>
      <w:marLeft w:val="0"/>
      <w:marRight w:val="0"/>
      <w:marTop w:val="0"/>
      <w:marBottom w:val="0"/>
      <w:divBdr>
        <w:top w:val="none" w:sz="0" w:space="0" w:color="auto"/>
        <w:left w:val="none" w:sz="0" w:space="0" w:color="auto"/>
        <w:bottom w:val="none" w:sz="0" w:space="0" w:color="auto"/>
        <w:right w:val="none" w:sz="0" w:space="0" w:color="auto"/>
      </w:divBdr>
    </w:div>
    <w:div w:id="1905217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ensalltowthorpePC@outloo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E5E289-B9E3-4CFD-9356-A9B1A37D9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1531</Words>
  <Characters>8729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dweezil</dc:creator>
  <cp:lastModifiedBy>Parish Clerk</cp:lastModifiedBy>
  <cp:revision>26</cp:revision>
  <cp:lastPrinted>2019-08-14T09:44:00Z</cp:lastPrinted>
  <dcterms:created xsi:type="dcterms:W3CDTF">2019-08-14T10:49:00Z</dcterms:created>
  <dcterms:modified xsi:type="dcterms:W3CDTF">2019-10-21T09:59:00Z</dcterms:modified>
</cp:coreProperties>
</file>