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92CC8" w14:textId="137C612E" w:rsidR="00C846F7" w:rsidRPr="00F61B7A" w:rsidRDefault="00E65774">
      <w:pPr>
        <w:jc w:val="center"/>
        <w:rPr>
          <w:rFonts w:ascii="Arial" w:hAnsi="Arial" w:cs="Arial"/>
          <w:b/>
          <w:lang w:val="en-GB"/>
        </w:rPr>
      </w:pPr>
      <w:r w:rsidRPr="00F61B7A">
        <w:rPr>
          <w:rFonts w:ascii="Arial" w:hAnsi="Arial" w:cs="Arial"/>
          <w:b/>
          <w:lang w:val="en-GB"/>
        </w:rPr>
        <w:t>STRENSALL WITH TOWTHORPE</w:t>
      </w:r>
      <w:r w:rsidR="00C846F7" w:rsidRPr="00F61B7A">
        <w:rPr>
          <w:rFonts w:ascii="Arial" w:hAnsi="Arial" w:cs="Arial"/>
          <w:b/>
          <w:lang w:val="en-GB"/>
        </w:rPr>
        <w:t xml:space="preserve"> PARISH COUNCIL</w:t>
      </w:r>
    </w:p>
    <w:p w14:paraId="32C59A5F" w14:textId="77777777" w:rsidR="00E65774" w:rsidRPr="00F61B7A" w:rsidRDefault="00E65774" w:rsidP="00E65774">
      <w:pPr>
        <w:pStyle w:val="NoSpacing"/>
        <w:jc w:val="center"/>
        <w:rPr>
          <w:rFonts w:ascii="Arial" w:hAnsi="Arial" w:cs="Arial"/>
          <w:sz w:val="16"/>
          <w:szCs w:val="16"/>
          <w:lang w:val="en-GB"/>
        </w:rPr>
      </w:pPr>
      <w:r w:rsidRPr="00F61B7A">
        <w:rPr>
          <w:rFonts w:ascii="Arial" w:hAnsi="Arial" w:cs="Arial"/>
          <w:sz w:val="16"/>
          <w:szCs w:val="16"/>
          <w:lang w:val="en-GB"/>
        </w:rPr>
        <w:t>The Village Hall, Northfields, Strensall, York YO325XW</w:t>
      </w:r>
    </w:p>
    <w:p w14:paraId="61BFECED" w14:textId="0D0680F7" w:rsidR="00E65774" w:rsidRPr="00F61B7A" w:rsidRDefault="00E65774" w:rsidP="00E65774">
      <w:pPr>
        <w:pStyle w:val="NoSpacing"/>
        <w:jc w:val="center"/>
        <w:rPr>
          <w:rFonts w:ascii="Arial" w:hAnsi="Arial" w:cs="Arial"/>
          <w:sz w:val="16"/>
          <w:szCs w:val="16"/>
          <w:lang w:val="en-GB"/>
        </w:rPr>
      </w:pPr>
      <w:r w:rsidRPr="00F61B7A">
        <w:rPr>
          <w:rFonts w:ascii="Arial" w:hAnsi="Arial" w:cs="Arial"/>
          <w:sz w:val="16"/>
          <w:szCs w:val="16"/>
          <w:lang w:val="en-GB"/>
        </w:rPr>
        <w:t xml:space="preserve">e-mail: </w:t>
      </w:r>
      <w:hyperlink r:id="rId8" w:history="1">
        <w:r w:rsidRPr="00F61B7A">
          <w:rPr>
            <w:rFonts w:ascii="Arial" w:hAnsi="Arial" w:cs="Arial"/>
            <w:sz w:val="16"/>
            <w:szCs w:val="16"/>
            <w:lang w:val="en-GB"/>
          </w:rPr>
          <w:t>strensalltowthorpePC@outlook.com</w:t>
        </w:r>
      </w:hyperlink>
      <w:r w:rsidRPr="00F61B7A">
        <w:rPr>
          <w:rFonts w:ascii="Arial" w:hAnsi="Arial" w:cs="Arial"/>
          <w:sz w:val="16"/>
          <w:szCs w:val="16"/>
          <w:lang w:val="en-GB"/>
        </w:rPr>
        <w:t xml:space="preserve">              phone: 01904 491569</w:t>
      </w:r>
    </w:p>
    <w:p w14:paraId="1AF125B4" w14:textId="4D8E3FAC" w:rsidR="00E65774" w:rsidRPr="00F61B7A" w:rsidRDefault="00E65774" w:rsidP="00E65774">
      <w:pPr>
        <w:pStyle w:val="NoSpacing"/>
        <w:jc w:val="center"/>
        <w:rPr>
          <w:rFonts w:ascii="Arial" w:hAnsi="Arial" w:cs="Arial"/>
          <w:sz w:val="16"/>
          <w:szCs w:val="16"/>
          <w:lang w:val="en-GB"/>
        </w:rPr>
      </w:pPr>
      <w:proofErr w:type="gramStart"/>
      <w:r w:rsidRPr="00F61B7A">
        <w:rPr>
          <w:rFonts w:ascii="Arial" w:hAnsi="Arial" w:cs="Arial"/>
          <w:sz w:val="16"/>
          <w:szCs w:val="16"/>
          <w:lang w:val="en-GB"/>
        </w:rPr>
        <w:t>Chairman :</w:t>
      </w:r>
      <w:proofErr w:type="gramEnd"/>
      <w:r w:rsidRPr="00F61B7A">
        <w:rPr>
          <w:rFonts w:ascii="Arial" w:hAnsi="Arial" w:cs="Arial"/>
          <w:sz w:val="16"/>
          <w:szCs w:val="16"/>
          <w:lang w:val="en-GB"/>
        </w:rPr>
        <w:t xml:space="preserve"> Mr A H Fisher</w:t>
      </w:r>
    </w:p>
    <w:p w14:paraId="00C4656D" w14:textId="77777777" w:rsidR="00E65774" w:rsidRPr="00F61B7A" w:rsidRDefault="00E65774">
      <w:pPr>
        <w:jc w:val="center"/>
        <w:rPr>
          <w:rFonts w:ascii="Arial" w:hAnsi="Arial" w:cs="Arial"/>
          <w:b/>
          <w:sz w:val="16"/>
          <w:szCs w:val="16"/>
          <w:lang w:val="en-GB"/>
        </w:rPr>
      </w:pPr>
    </w:p>
    <w:p w14:paraId="2E992CCA" w14:textId="2652248D" w:rsidR="00C846F7" w:rsidRPr="000F144E" w:rsidRDefault="00C846F7">
      <w:pPr>
        <w:jc w:val="center"/>
        <w:rPr>
          <w:rFonts w:ascii="Arial" w:hAnsi="Arial" w:cs="Arial"/>
          <w:b/>
          <w:lang w:val="en-GB"/>
        </w:rPr>
      </w:pPr>
      <w:r w:rsidRPr="000F144E">
        <w:rPr>
          <w:rFonts w:ascii="Arial" w:hAnsi="Arial" w:cs="Arial"/>
          <w:b/>
          <w:lang w:val="en-GB"/>
        </w:rPr>
        <w:t xml:space="preserve">MINUTES OF </w:t>
      </w:r>
      <w:r w:rsidR="00E55BC0" w:rsidRPr="000F144E">
        <w:rPr>
          <w:rFonts w:ascii="Arial" w:hAnsi="Arial" w:cs="Arial"/>
          <w:b/>
          <w:lang w:val="en-GB"/>
        </w:rPr>
        <w:t>A</w:t>
      </w:r>
      <w:r w:rsidR="002D76B2" w:rsidRPr="000F144E">
        <w:rPr>
          <w:rFonts w:ascii="Arial" w:hAnsi="Arial" w:cs="Arial"/>
          <w:b/>
          <w:lang w:val="en-GB"/>
        </w:rPr>
        <w:t xml:space="preserve"> </w:t>
      </w:r>
      <w:r w:rsidRPr="000F144E">
        <w:rPr>
          <w:rFonts w:ascii="Arial" w:hAnsi="Arial" w:cs="Arial"/>
          <w:b/>
          <w:lang w:val="en-GB"/>
        </w:rPr>
        <w:t xml:space="preserve">MEETING HELD </w:t>
      </w:r>
      <w:r w:rsidR="00E65774" w:rsidRPr="000F144E">
        <w:rPr>
          <w:rFonts w:ascii="Arial" w:hAnsi="Arial" w:cs="Arial"/>
          <w:b/>
          <w:lang w:val="en-GB"/>
        </w:rPr>
        <w:t>REMOTELY</w:t>
      </w:r>
      <w:r w:rsidR="00F2355C" w:rsidRPr="000F144E">
        <w:rPr>
          <w:rFonts w:ascii="Arial" w:hAnsi="Arial" w:cs="Arial"/>
          <w:b/>
          <w:lang w:val="en-GB"/>
        </w:rPr>
        <w:t xml:space="preserve"> </w:t>
      </w:r>
      <w:r w:rsidRPr="000F144E">
        <w:rPr>
          <w:rFonts w:ascii="Arial" w:hAnsi="Arial" w:cs="Arial"/>
          <w:b/>
          <w:lang w:val="en-GB"/>
        </w:rPr>
        <w:t xml:space="preserve">ON </w:t>
      </w:r>
      <w:r w:rsidR="00060864" w:rsidRPr="000F144E">
        <w:rPr>
          <w:rFonts w:ascii="Arial" w:hAnsi="Arial" w:cs="Arial"/>
          <w:b/>
          <w:lang w:val="en-GB"/>
        </w:rPr>
        <w:t>TUE</w:t>
      </w:r>
      <w:r w:rsidR="00737E6B" w:rsidRPr="000F144E">
        <w:rPr>
          <w:rFonts w:ascii="Arial" w:hAnsi="Arial" w:cs="Arial"/>
          <w:b/>
          <w:lang w:val="en-GB"/>
        </w:rPr>
        <w:t>S</w:t>
      </w:r>
      <w:r w:rsidR="00AC3D76" w:rsidRPr="000F144E">
        <w:rPr>
          <w:rFonts w:ascii="Arial" w:hAnsi="Arial" w:cs="Arial"/>
          <w:b/>
          <w:lang w:val="en-GB"/>
        </w:rPr>
        <w:t xml:space="preserve">DAY </w:t>
      </w:r>
      <w:r w:rsidR="00E65774" w:rsidRPr="000F144E">
        <w:rPr>
          <w:rFonts w:ascii="Arial" w:hAnsi="Arial" w:cs="Arial"/>
          <w:b/>
          <w:lang w:val="en-GB"/>
        </w:rPr>
        <w:t>1</w:t>
      </w:r>
      <w:r w:rsidR="000F144E" w:rsidRPr="000F144E">
        <w:rPr>
          <w:rFonts w:ascii="Arial" w:hAnsi="Arial" w:cs="Arial"/>
          <w:b/>
          <w:lang w:val="en-GB"/>
        </w:rPr>
        <w:t>1</w:t>
      </w:r>
      <w:r w:rsidR="00AC3D76" w:rsidRPr="000F144E">
        <w:rPr>
          <w:rFonts w:ascii="Arial" w:hAnsi="Arial" w:cs="Arial"/>
          <w:b/>
          <w:lang w:val="en-GB"/>
        </w:rPr>
        <w:t xml:space="preserve"> </w:t>
      </w:r>
      <w:r w:rsidR="000F144E" w:rsidRPr="000F144E">
        <w:rPr>
          <w:rFonts w:ascii="Arial" w:hAnsi="Arial" w:cs="Arial"/>
          <w:b/>
          <w:lang w:val="en-GB"/>
        </w:rPr>
        <w:t>AUGUST</w:t>
      </w:r>
      <w:r w:rsidR="00E65774" w:rsidRPr="000F144E">
        <w:rPr>
          <w:rFonts w:ascii="Arial" w:hAnsi="Arial" w:cs="Arial"/>
          <w:b/>
          <w:lang w:val="en-GB"/>
        </w:rPr>
        <w:t xml:space="preserve"> </w:t>
      </w:r>
      <w:r w:rsidRPr="000F144E">
        <w:rPr>
          <w:rFonts w:ascii="Arial" w:hAnsi="Arial" w:cs="Arial"/>
          <w:b/>
          <w:lang w:val="en-GB"/>
        </w:rPr>
        <w:t>20</w:t>
      </w:r>
      <w:r w:rsidR="00E65774" w:rsidRPr="000F144E">
        <w:rPr>
          <w:rFonts w:ascii="Arial" w:hAnsi="Arial" w:cs="Arial"/>
          <w:b/>
          <w:lang w:val="en-GB"/>
        </w:rPr>
        <w:t>20</w:t>
      </w:r>
      <w:r w:rsidRPr="000F144E">
        <w:rPr>
          <w:rFonts w:ascii="Arial" w:hAnsi="Arial" w:cs="Arial"/>
          <w:b/>
          <w:lang w:val="en-GB"/>
        </w:rPr>
        <w:t xml:space="preserve"> AT </w:t>
      </w:r>
      <w:r w:rsidR="000F144E" w:rsidRPr="000F144E">
        <w:rPr>
          <w:rFonts w:ascii="Arial" w:hAnsi="Arial" w:cs="Arial"/>
          <w:b/>
          <w:lang w:val="en-GB"/>
        </w:rPr>
        <w:t>7.15</w:t>
      </w:r>
      <w:r w:rsidRPr="000F144E">
        <w:rPr>
          <w:rFonts w:ascii="Arial" w:hAnsi="Arial" w:cs="Arial"/>
          <w:b/>
          <w:lang w:val="en-GB"/>
        </w:rPr>
        <w:t>PM</w:t>
      </w:r>
    </w:p>
    <w:p w14:paraId="2E992CCB" w14:textId="3AD4E711" w:rsidR="00C658EA" w:rsidRPr="000F144E" w:rsidRDefault="00A01B5F" w:rsidP="000F144E">
      <w:pPr>
        <w:pStyle w:val="ListParagraph"/>
        <w:ind w:left="1440"/>
        <w:jc w:val="both"/>
        <w:rPr>
          <w:rFonts w:ascii="Arial" w:hAnsi="Arial" w:cs="Arial"/>
          <w:lang w:val="en-GB"/>
        </w:rPr>
      </w:pPr>
      <w:r w:rsidRPr="000F144E">
        <w:rPr>
          <w:rFonts w:ascii="Arial" w:hAnsi="Arial" w:cs="Arial"/>
          <w:b/>
          <w:lang w:val="en-GB"/>
        </w:rPr>
        <w:t>Councillors Present</w:t>
      </w:r>
      <w:r w:rsidR="00C846F7" w:rsidRPr="000F144E">
        <w:rPr>
          <w:rFonts w:ascii="Arial" w:hAnsi="Arial" w:cs="Arial"/>
          <w:b/>
          <w:lang w:val="en-GB"/>
        </w:rPr>
        <w:t>:</w:t>
      </w:r>
      <w:r w:rsidR="00C846F7" w:rsidRPr="000F144E">
        <w:rPr>
          <w:rFonts w:ascii="Arial" w:hAnsi="Arial" w:cs="Arial"/>
          <w:lang w:val="en-GB"/>
        </w:rPr>
        <w:tab/>
      </w:r>
      <w:r w:rsidR="0017455D" w:rsidRPr="000F144E">
        <w:rPr>
          <w:rFonts w:ascii="Arial" w:hAnsi="Arial" w:cs="Arial"/>
          <w:lang w:val="en-GB"/>
        </w:rPr>
        <w:tab/>
      </w:r>
      <w:r w:rsidR="00E65774" w:rsidRPr="000F144E">
        <w:rPr>
          <w:rFonts w:ascii="Arial" w:hAnsi="Arial" w:cs="Arial"/>
          <w:lang w:val="en-GB"/>
        </w:rPr>
        <w:t xml:space="preserve">Andrew Bolton </w:t>
      </w:r>
      <w:r w:rsidR="000F144E" w:rsidRPr="000F144E">
        <w:rPr>
          <w:rFonts w:ascii="Arial" w:hAnsi="Arial" w:cs="Arial"/>
          <w:lang w:val="en-GB"/>
        </w:rPr>
        <w:t>**</w:t>
      </w:r>
      <w:r w:rsidR="00C658EA" w:rsidRPr="000F144E">
        <w:rPr>
          <w:rFonts w:ascii="Arial" w:hAnsi="Arial" w:cs="Arial"/>
          <w:lang w:val="en-GB"/>
        </w:rPr>
        <w:tab/>
      </w:r>
      <w:r w:rsidR="00882457" w:rsidRPr="000F144E">
        <w:rPr>
          <w:rFonts w:ascii="Arial" w:hAnsi="Arial" w:cs="Arial"/>
          <w:lang w:val="en-GB"/>
        </w:rPr>
        <w:tab/>
      </w:r>
      <w:r w:rsidR="000F144E" w:rsidRPr="000F144E">
        <w:rPr>
          <w:rFonts w:ascii="Arial" w:hAnsi="Arial" w:cs="Arial"/>
          <w:bCs/>
          <w:lang w:val="en-GB"/>
        </w:rPr>
        <w:t xml:space="preserve">Chris Chambers </w:t>
      </w:r>
      <w:r w:rsidR="000F144E" w:rsidRPr="000F144E">
        <w:rPr>
          <w:rFonts w:ascii="Arial" w:hAnsi="Arial" w:cs="Arial"/>
          <w:bCs/>
          <w:lang w:val="en-GB"/>
        </w:rPr>
        <w:tab/>
      </w:r>
      <w:r w:rsidR="000F144E">
        <w:rPr>
          <w:rFonts w:ascii="Arial" w:hAnsi="Arial" w:cs="Arial"/>
          <w:bCs/>
          <w:color w:val="FF0000"/>
          <w:lang w:val="en-GB"/>
        </w:rPr>
        <w:tab/>
      </w:r>
      <w:r w:rsidR="000F144E">
        <w:rPr>
          <w:rFonts w:ascii="Arial" w:hAnsi="Arial" w:cs="Arial"/>
          <w:bCs/>
          <w:color w:val="FF0000"/>
          <w:lang w:val="en-GB"/>
        </w:rPr>
        <w:tab/>
      </w:r>
      <w:r w:rsidR="000F144E">
        <w:rPr>
          <w:rFonts w:ascii="Arial" w:hAnsi="Arial" w:cs="Arial"/>
          <w:bCs/>
          <w:color w:val="FF0000"/>
          <w:lang w:val="en-GB"/>
        </w:rPr>
        <w:tab/>
      </w:r>
      <w:r w:rsidR="000F144E">
        <w:rPr>
          <w:rFonts w:ascii="Arial" w:hAnsi="Arial" w:cs="Arial"/>
          <w:bCs/>
          <w:color w:val="FF0000"/>
          <w:lang w:val="en-GB"/>
        </w:rPr>
        <w:tab/>
      </w:r>
      <w:r w:rsidR="000F144E">
        <w:rPr>
          <w:rFonts w:ascii="Arial" w:hAnsi="Arial" w:cs="Arial"/>
          <w:bCs/>
          <w:color w:val="FF0000"/>
          <w:lang w:val="en-GB"/>
        </w:rPr>
        <w:tab/>
      </w:r>
      <w:r w:rsidR="00E65774" w:rsidRPr="000F144E">
        <w:rPr>
          <w:rFonts w:ascii="Arial" w:hAnsi="Arial" w:cs="Arial"/>
          <w:lang w:val="en-GB"/>
        </w:rPr>
        <w:t xml:space="preserve">John Chapman </w:t>
      </w:r>
      <w:r w:rsidR="002C40AD" w:rsidRPr="000F144E">
        <w:rPr>
          <w:rFonts w:ascii="Arial" w:hAnsi="Arial" w:cs="Arial"/>
          <w:lang w:val="en-GB"/>
        </w:rPr>
        <w:t xml:space="preserve">         </w:t>
      </w:r>
      <w:r w:rsidR="003230D8" w:rsidRPr="000F144E">
        <w:rPr>
          <w:rFonts w:ascii="Arial" w:hAnsi="Arial" w:cs="Arial"/>
          <w:lang w:val="en-GB"/>
        </w:rPr>
        <w:t xml:space="preserve">  </w:t>
      </w:r>
      <w:r w:rsidR="00BC1458" w:rsidRPr="000F144E">
        <w:rPr>
          <w:rFonts w:ascii="Arial" w:hAnsi="Arial" w:cs="Arial"/>
          <w:lang w:val="en-GB"/>
        </w:rPr>
        <w:tab/>
      </w:r>
      <w:r w:rsidR="00E65774" w:rsidRPr="000F144E">
        <w:rPr>
          <w:rFonts w:ascii="Arial" w:hAnsi="Arial" w:cs="Arial"/>
          <w:lang w:val="en-GB"/>
        </w:rPr>
        <w:t xml:space="preserve">Dr Helen Cox </w:t>
      </w:r>
      <w:r w:rsidR="005464D2">
        <w:rPr>
          <w:rFonts w:ascii="Arial" w:hAnsi="Arial" w:cs="Arial"/>
          <w:lang w:val="en-GB"/>
        </w:rPr>
        <w:tab/>
      </w:r>
      <w:r w:rsidR="00E65774" w:rsidRPr="000F144E">
        <w:rPr>
          <w:rFonts w:ascii="Arial" w:hAnsi="Arial" w:cs="Arial"/>
          <w:lang w:val="en-GB"/>
        </w:rPr>
        <w:tab/>
      </w:r>
      <w:r w:rsidR="005A6B7F" w:rsidRPr="000F144E">
        <w:rPr>
          <w:rFonts w:ascii="Arial" w:hAnsi="Arial" w:cs="Arial"/>
          <w:lang w:val="en-GB"/>
        </w:rPr>
        <w:tab/>
      </w:r>
      <w:r w:rsidR="000F144E">
        <w:rPr>
          <w:rFonts w:ascii="Arial" w:hAnsi="Arial" w:cs="Arial"/>
          <w:lang w:val="en-GB"/>
        </w:rPr>
        <w:tab/>
      </w:r>
      <w:r w:rsidR="000F144E">
        <w:rPr>
          <w:rFonts w:ascii="Arial" w:hAnsi="Arial" w:cs="Arial"/>
          <w:lang w:val="en-GB"/>
        </w:rPr>
        <w:tab/>
      </w:r>
      <w:r w:rsidR="000F144E">
        <w:rPr>
          <w:rFonts w:ascii="Arial" w:hAnsi="Arial" w:cs="Arial"/>
          <w:lang w:val="en-GB"/>
        </w:rPr>
        <w:tab/>
      </w:r>
      <w:r w:rsidR="000F144E">
        <w:rPr>
          <w:rFonts w:ascii="Arial" w:hAnsi="Arial" w:cs="Arial"/>
          <w:lang w:val="en-GB"/>
        </w:rPr>
        <w:tab/>
      </w:r>
      <w:r w:rsidR="00E65774" w:rsidRPr="000F144E">
        <w:rPr>
          <w:rFonts w:ascii="Arial" w:hAnsi="Arial" w:cs="Arial"/>
          <w:lang w:val="en-GB"/>
        </w:rPr>
        <w:t>Tony Fisher *</w:t>
      </w:r>
      <w:r w:rsidR="000F144E">
        <w:rPr>
          <w:rFonts w:ascii="Arial" w:hAnsi="Arial" w:cs="Arial"/>
          <w:lang w:val="en-GB"/>
        </w:rPr>
        <w:tab/>
      </w:r>
      <w:r w:rsidR="000F144E">
        <w:rPr>
          <w:rFonts w:ascii="Arial" w:hAnsi="Arial" w:cs="Arial"/>
          <w:lang w:val="en-GB"/>
        </w:rPr>
        <w:tab/>
      </w:r>
      <w:r w:rsidR="005464D2">
        <w:rPr>
          <w:rFonts w:ascii="Arial" w:hAnsi="Arial" w:cs="Arial"/>
          <w:lang w:val="en-GB"/>
        </w:rPr>
        <w:tab/>
      </w:r>
      <w:r w:rsidR="000F144E" w:rsidRPr="000F144E">
        <w:rPr>
          <w:rFonts w:ascii="Arial" w:hAnsi="Arial" w:cs="Arial"/>
          <w:lang w:val="en-GB"/>
        </w:rPr>
        <w:t xml:space="preserve">Tony Gavin </w:t>
      </w:r>
      <w:r w:rsidR="005464D2">
        <w:rPr>
          <w:rFonts w:ascii="Arial" w:hAnsi="Arial" w:cs="Arial"/>
          <w:lang w:val="en-GB"/>
        </w:rPr>
        <w:tab/>
      </w:r>
      <w:r w:rsidR="000F144E" w:rsidRPr="000F144E">
        <w:rPr>
          <w:rFonts w:ascii="Arial" w:hAnsi="Arial" w:cs="Arial"/>
          <w:lang w:val="en-GB"/>
        </w:rPr>
        <w:tab/>
      </w:r>
      <w:r w:rsidR="000F144E" w:rsidRPr="000F144E">
        <w:rPr>
          <w:rFonts w:ascii="Arial" w:hAnsi="Arial" w:cs="Arial"/>
          <w:lang w:val="en-GB"/>
        </w:rPr>
        <w:tab/>
      </w:r>
      <w:r w:rsidR="000F144E">
        <w:rPr>
          <w:rFonts w:ascii="Arial" w:hAnsi="Arial" w:cs="Arial"/>
          <w:lang w:val="en-GB"/>
        </w:rPr>
        <w:tab/>
      </w:r>
      <w:r w:rsidR="000F144E">
        <w:rPr>
          <w:rFonts w:ascii="Arial" w:hAnsi="Arial" w:cs="Arial"/>
          <w:lang w:val="en-GB"/>
        </w:rPr>
        <w:tab/>
      </w:r>
      <w:r w:rsidR="000F144E">
        <w:rPr>
          <w:rFonts w:ascii="Arial" w:hAnsi="Arial" w:cs="Arial"/>
          <w:lang w:val="en-GB"/>
        </w:rPr>
        <w:tab/>
      </w:r>
      <w:r w:rsidR="000F144E">
        <w:rPr>
          <w:rFonts w:ascii="Arial" w:hAnsi="Arial" w:cs="Arial"/>
          <w:lang w:val="en-GB"/>
        </w:rPr>
        <w:tab/>
      </w:r>
      <w:r w:rsidR="00E65774" w:rsidRPr="000F144E">
        <w:rPr>
          <w:rFonts w:ascii="Arial" w:hAnsi="Arial" w:cs="Arial"/>
          <w:lang w:val="en-GB"/>
        </w:rPr>
        <w:t xml:space="preserve">Duncan Hill </w:t>
      </w:r>
      <w:r w:rsidR="005464D2">
        <w:rPr>
          <w:rFonts w:ascii="Arial" w:hAnsi="Arial" w:cs="Arial"/>
          <w:lang w:val="en-GB"/>
        </w:rPr>
        <w:tab/>
      </w:r>
      <w:r w:rsidR="00E65774" w:rsidRPr="000F144E">
        <w:rPr>
          <w:rFonts w:ascii="Arial" w:hAnsi="Arial" w:cs="Arial"/>
          <w:lang w:val="en-GB"/>
        </w:rPr>
        <w:tab/>
      </w:r>
      <w:r w:rsidR="00A23492" w:rsidRPr="000F144E">
        <w:rPr>
          <w:rFonts w:ascii="Arial" w:hAnsi="Arial" w:cs="Arial"/>
          <w:lang w:val="en-GB"/>
        </w:rPr>
        <w:tab/>
      </w:r>
      <w:r w:rsidR="00E65774" w:rsidRPr="000F144E">
        <w:rPr>
          <w:rFonts w:ascii="Arial" w:hAnsi="Arial" w:cs="Arial"/>
          <w:lang w:val="en-GB"/>
        </w:rPr>
        <w:t xml:space="preserve">Lawrence Mattinson </w:t>
      </w:r>
      <w:r w:rsidR="005464D2">
        <w:rPr>
          <w:rFonts w:ascii="Arial" w:hAnsi="Arial" w:cs="Arial"/>
          <w:lang w:val="en-GB"/>
        </w:rPr>
        <w:tab/>
      </w:r>
      <w:r w:rsidR="000F144E" w:rsidRPr="000F144E">
        <w:rPr>
          <w:rFonts w:ascii="Arial" w:hAnsi="Arial" w:cs="Arial"/>
          <w:lang w:val="en-GB"/>
        </w:rPr>
        <w:tab/>
      </w:r>
      <w:r w:rsidR="000F144E">
        <w:rPr>
          <w:rFonts w:ascii="Arial" w:hAnsi="Arial" w:cs="Arial"/>
          <w:lang w:val="en-GB"/>
        </w:rPr>
        <w:tab/>
      </w:r>
      <w:r w:rsidR="000F144E">
        <w:rPr>
          <w:rFonts w:ascii="Arial" w:hAnsi="Arial" w:cs="Arial"/>
          <w:lang w:val="en-GB"/>
        </w:rPr>
        <w:tab/>
      </w:r>
      <w:r w:rsidR="000F144E">
        <w:rPr>
          <w:rFonts w:ascii="Arial" w:hAnsi="Arial" w:cs="Arial"/>
          <w:lang w:val="en-GB"/>
        </w:rPr>
        <w:tab/>
      </w:r>
      <w:r w:rsidR="000F144E">
        <w:rPr>
          <w:rFonts w:ascii="Arial" w:hAnsi="Arial" w:cs="Arial"/>
          <w:lang w:val="en-GB"/>
        </w:rPr>
        <w:tab/>
      </w:r>
      <w:r w:rsidR="00E65774" w:rsidRPr="000F144E">
        <w:rPr>
          <w:rFonts w:ascii="Arial" w:hAnsi="Arial" w:cs="Arial"/>
          <w:lang w:val="en-GB"/>
        </w:rPr>
        <w:t xml:space="preserve">Susan Nunn </w:t>
      </w:r>
      <w:r w:rsidR="005464D2">
        <w:rPr>
          <w:rFonts w:ascii="Arial" w:hAnsi="Arial" w:cs="Arial"/>
          <w:lang w:val="en-GB"/>
        </w:rPr>
        <w:tab/>
      </w:r>
      <w:r w:rsidR="00E65774" w:rsidRPr="000F144E">
        <w:rPr>
          <w:rFonts w:ascii="Arial" w:hAnsi="Arial" w:cs="Arial"/>
          <w:lang w:val="en-GB"/>
        </w:rPr>
        <w:tab/>
      </w:r>
      <w:r w:rsidR="00E65774" w:rsidRPr="000F144E">
        <w:rPr>
          <w:rFonts w:ascii="Arial" w:hAnsi="Arial" w:cs="Arial"/>
          <w:lang w:val="en-GB"/>
        </w:rPr>
        <w:tab/>
        <w:t xml:space="preserve">Kevin Ogilvy </w:t>
      </w:r>
      <w:r w:rsidR="0003311D" w:rsidRPr="000F144E">
        <w:rPr>
          <w:rFonts w:ascii="Arial" w:hAnsi="Arial" w:cs="Arial"/>
          <w:lang w:val="en-GB"/>
        </w:rPr>
        <w:t xml:space="preserve">                </w:t>
      </w:r>
    </w:p>
    <w:p w14:paraId="5E51D0AA" w14:textId="77777777" w:rsidR="00A23492" w:rsidRPr="000F144E" w:rsidRDefault="00A23492" w:rsidP="00B8073E">
      <w:pPr>
        <w:pStyle w:val="ListParagraph"/>
        <w:ind w:left="1440"/>
        <w:jc w:val="both"/>
        <w:rPr>
          <w:rFonts w:ascii="Arial" w:hAnsi="Arial" w:cs="Arial"/>
          <w:b/>
          <w:lang w:val="en-GB"/>
        </w:rPr>
      </w:pPr>
    </w:p>
    <w:p w14:paraId="54A1B887" w14:textId="5E515807" w:rsidR="00B8073E" w:rsidRPr="000F144E" w:rsidRDefault="00504489" w:rsidP="00B8073E">
      <w:pPr>
        <w:pStyle w:val="ListParagraph"/>
        <w:ind w:left="1440"/>
        <w:jc w:val="both"/>
        <w:rPr>
          <w:rFonts w:ascii="Arial" w:hAnsi="Arial" w:cs="Arial"/>
          <w:lang w:val="en-GB"/>
        </w:rPr>
      </w:pPr>
      <w:r w:rsidRPr="000F144E">
        <w:rPr>
          <w:rFonts w:ascii="Arial" w:hAnsi="Arial" w:cs="Arial"/>
          <w:b/>
          <w:lang w:val="en-GB"/>
        </w:rPr>
        <w:t>In Attendance:</w:t>
      </w:r>
      <w:r w:rsidR="00A01B5F" w:rsidRPr="000F144E">
        <w:rPr>
          <w:rFonts w:ascii="Arial" w:hAnsi="Arial" w:cs="Arial"/>
          <w:b/>
          <w:lang w:val="en-GB"/>
        </w:rPr>
        <w:tab/>
      </w:r>
      <w:r w:rsidR="00A23492" w:rsidRPr="000F144E">
        <w:rPr>
          <w:rFonts w:ascii="Arial" w:hAnsi="Arial" w:cs="Arial"/>
          <w:b/>
          <w:lang w:val="en-GB"/>
        </w:rPr>
        <w:tab/>
      </w:r>
      <w:r w:rsidR="00B8073E" w:rsidRPr="000F144E">
        <w:rPr>
          <w:rFonts w:ascii="Arial" w:hAnsi="Arial" w:cs="Arial"/>
          <w:lang w:val="en-GB"/>
        </w:rPr>
        <w:t>Fiona Hill - Parish Clerk</w:t>
      </w:r>
    </w:p>
    <w:p w14:paraId="2E992CCD" w14:textId="0DB30D92" w:rsidR="006D71CF" w:rsidRPr="000F144E" w:rsidRDefault="00882457" w:rsidP="00E65774">
      <w:pPr>
        <w:ind w:left="720" w:firstLine="720"/>
        <w:rPr>
          <w:rFonts w:ascii="Arial" w:hAnsi="Arial" w:cs="Arial"/>
          <w:lang w:val="en-GB"/>
        </w:rPr>
      </w:pPr>
      <w:r w:rsidRPr="000F144E">
        <w:rPr>
          <w:rFonts w:ascii="Arial" w:hAnsi="Arial" w:cs="Arial"/>
          <w:b/>
          <w:lang w:val="en-GB"/>
        </w:rPr>
        <w:t>Public Present:</w:t>
      </w:r>
      <w:r w:rsidRPr="000F144E">
        <w:rPr>
          <w:rFonts w:ascii="Arial" w:hAnsi="Arial" w:cs="Arial"/>
          <w:b/>
          <w:lang w:val="en-GB"/>
        </w:rPr>
        <w:tab/>
      </w:r>
      <w:r w:rsidR="00E65774" w:rsidRPr="000F144E">
        <w:rPr>
          <w:rFonts w:ascii="Arial" w:hAnsi="Arial" w:cs="Arial"/>
          <w:b/>
          <w:lang w:val="en-GB"/>
        </w:rPr>
        <w:tab/>
      </w:r>
      <w:r w:rsidR="000F144E" w:rsidRPr="000F144E">
        <w:rPr>
          <w:rFonts w:ascii="Arial" w:hAnsi="Arial" w:cs="Arial"/>
          <w:lang w:val="en-GB"/>
        </w:rPr>
        <w:t>0</w:t>
      </w:r>
    </w:p>
    <w:p w14:paraId="0FC0CA8D" w14:textId="291C60B3" w:rsidR="00E65774" w:rsidRPr="000F144E" w:rsidRDefault="00E65774" w:rsidP="00A23492">
      <w:pPr>
        <w:ind w:left="4320" w:hanging="2880"/>
        <w:rPr>
          <w:rFonts w:ascii="Arial" w:hAnsi="Arial" w:cs="Arial"/>
          <w:lang w:val="en-GB"/>
        </w:rPr>
      </w:pPr>
      <w:r w:rsidRPr="000F144E">
        <w:rPr>
          <w:rFonts w:ascii="Arial" w:hAnsi="Arial" w:cs="Arial"/>
          <w:lang w:val="en-GB"/>
        </w:rPr>
        <w:t>* City of York Council Strensall Ward Councillor</w:t>
      </w:r>
    </w:p>
    <w:p w14:paraId="40B67185" w14:textId="48BEA820" w:rsidR="000F144E" w:rsidRPr="000F144E" w:rsidRDefault="000F144E" w:rsidP="00A23492">
      <w:pPr>
        <w:ind w:left="4320" w:hanging="2880"/>
        <w:rPr>
          <w:rFonts w:ascii="Arial" w:hAnsi="Arial" w:cs="Arial"/>
          <w:lang w:val="en-GB"/>
        </w:rPr>
      </w:pPr>
      <w:r w:rsidRPr="000F144E">
        <w:rPr>
          <w:rFonts w:ascii="Arial" w:hAnsi="Arial" w:cs="Arial"/>
          <w:lang w:val="en-GB"/>
        </w:rPr>
        <w:t>** AB sent apologies, but arrived late</w:t>
      </w:r>
    </w:p>
    <w:p w14:paraId="72236078" w14:textId="4B023091" w:rsidR="00E65774" w:rsidRPr="000F144E" w:rsidRDefault="00A01B5F" w:rsidP="000F144E">
      <w:pPr>
        <w:pStyle w:val="ListParagraph"/>
        <w:numPr>
          <w:ilvl w:val="0"/>
          <w:numId w:val="5"/>
        </w:numPr>
        <w:jc w:val="both"/>
        <w:rPr>
          <w:rFonts w:ascii="Arial" w:hAnsi="Arial" w:cs="Arial"/>
          <w:b/>
          <w:u w:val="single"/>
          <w:lang w:val="en-GB"/>
        </w:rPr>
      </w:pPr>
      <w:r w:rsidRPr="000F144E">
        <w:rPr>
          <w:rFonts w:ascii="Arial" w:hAnsi="Arial" w:cs="Arial"/>
          <w:b/>
          <w:lang w:val="en-GB"/>
        </w:rPr>
        <w:t xml:space="preserve">To </w:t>
      </w:r>
      <w:r w:rsidR="006107FD" w:rsidRPr="000F144E">
        <w:rPr>
          <w:rFonts w:ascii="Arial" w:hAnsi="Arial" w:cs="Arial"/>
          <w:b/>
          <w:lang w:val="en-GB"/>
        </w:rPr>
        <w:t>note</w:t>
      </w:r>
      <w:r w:rsidRPr="000F144E">
        <w:rPr>
          <w:rFonts w:ascii="Arial" w:hAnsi="Arial" w:cs="Arial"/>
          <w:b/>
          <w:lang w:val="en-GB"/>
        </w:rPr>
        <w:t xml:space="preserve"> apologies for absence and</w:t>
      </w:r>
      <w:r w:rsidR="006107FD" w:rsidRPr="000F144E">
        <w:rPr>
          <w:rFonts w:ascii="Arial" w:hAnsi="Arial" w:cs="Arial"/>
          <w:b/>
          <w:lang w:val="en-GB"/>
        </w:rPr>
        <w:t xml:space="preserve"> approve the</w:t>
      </w:r>
      <w:r w:rsidRPr="000F144E">
        <w:rPr>
          <w:rFonts w:ascii="Arial" w:hAnsi="Arial" w:cs="Arial"/>
          <w:b/>
          <w:lang w:val="en-GB"/>
        </w:rPr>
        <w:t xml:space="preserve"> reasons given:</w:t>
      </w:r>
      <w:r w:rsidR="009E133B" w:rsidRPr="000F144E">
        <w:rPr>
          <w:rFonts w:ascii="Arial" w:hAnsi="Arial" w:cs="Arial"/>
          <w:b/>
          <w:lang w:val="en-GB"/>
        </w:rPr>
        <w:t xml:space="preserve"> </w:t>
      </w:r>
      <w:r w:rsidR="00E65774" w:rsidRPr="000F144E">
        <w:rPr>
          <w:rFonts w:ascii="Arial" w:hAnsi="Arial" w:cs="Arial"/>
          <w:b/>
          <w:lang w:val="en-GB"/>
        </w:rPr>
        <w:tab/>
      </w:r>
      <w:r w:rsidR="00E65774" w:rsidRPr="000F144E">
        <w:rPr>
          <w:rFonts w:ascii="Arial" w:hAnsi="Arial" w:cs="Arial"/>
          <w:b/>
          <w:lang w:val="en-GB"/>
        </w:rPr>
        <w:tab/>
      </w:r>
      <w:r w:rsidR="00E65774" w:rsidRPr="000F144E">
        <w:rPr>
          <w:rFonts w:ascii="Arial" w:hAnsi="Arial" w:cs="Arial"/>
          <w:b/>
          <w:lang w:val="en-GB"/>
        </w:rPr>
        <w:tab/>
      </w:r>
      <w:r w:rsidR="00E65774" w:rsidRPr="000F144E">
        <w:rPr>
          <w:rFonts w:ascii="Arial" w:hAnsi="Arial" w:cs="Arial"/>
          <w:b/>
          <w:lang w:val="en-GB"/>
        </w:rPr>
        <w:tab/>
      </w:r>
      <w:r w:rsidR="00E65774" w:rsidRPr="000F144E">
        <w:rPr>
          <w:rFonts w:ascii="Arial" w:hAnsi="Arial" w:cs="Arial"/>
          <w:bCs/>
          <w:lang w:val="en-GB"/>
        </w:rPr>
        <w:t>Den</w:t>
      </w:r>
      <w:r w:rsidR="000F144E" w:rsidRPr="000F144E">
        <w:rPr>
          <w:rFonts w:ascii="Arial" w:hAnsi="Arial" w:cs="Arial"/>
          <w:bCs/>
          <w:lang w:val="en-GB"/>
        </w:rPr>
        <w:t>nis</w:t>
      </w:r>
      <w:r w:rsidR="00E65774" w:rsidRPr="000F144E">
        <w:rPr>
          <w:rFonts w:ascii="Arial" w:hAnsi="Arial" w:cs="Arial"/>
          <w:bCs/>
          <w:lang w:val="en-GB"/>
        </w:rPr>
        <w:t xml:space="preserve"> Baxter – Does not have broadband to enable him to join remote meeting</w:t>
      </w:r>
    </w:p>
    <w:p w14:paraId="45831701" w14:textId="75BEDCC2" w:rsidR="005B5567" w:rsidRPr="000F144E" w:rsidRDefault="005B5567" w:rsidP="00E65774">
      <w:pPr>
        <w:pStyle w:val="ListParagraph"/>
        <w:ind w:left="1440"/>
        <w:jc w:val="both"/>
        <w:rPr>
          <w:rFonts w:ascii="Arial" w:hAnsi="Arial" w:cs="Arial"/>
          <w:bCs/>
          <w:lang w:val="en-GB"/>
        </w:rPr>
      </w:pPr>
      <w:r w:rsidRPr="000F144E">
        <w:rPr>
          <w:rFonts w:ascii="Arial" w:hAnsi="Arial" w:cs="Arial"/>
          <w:bCs/>
          <w:u w:val="single"/>
          <w:lang w:val="en-GB"/>
        </w:rPr>
        <w:t>Resolved</w:t>
      </w:r>
      <w:r w:rsidRPr="000F144E">
        <w:rPr>
          <w:rFonts w:ascii="Arial" w:hAnsi="Arial" w:cs="Arial"/>
          <w:bCs/>
          <w:lang w:val="en-GB"/>
        </w:rPr>
        <w:t xml:space="preserve"> </w:t>
      </w:r>
      <w:r w:rsidR="00816AF9" w:rsidRPr="000F144E">
        <w:rPr>
          <w:rFonts w:ascii="Arial" w:hAnsi="Arial" w:cs="Arial"/>
          <w:bCs/>
          <w:lang w:val="en-GB"/>
        </w:rPr>
        <w:t>–</w:t>
      </w:r>
      <w:r w:rsidRPr="000F144E">
        <w:rPr>
          <w:rFonts w:ascii="Arial" w:hAnsi="Arial" w:cs="Arial"/>
          <w:bCs/>
          <w:lang w:val="en-GB"/>
        </w:rPr>
        <w:t xml:space="preserve"> Approved</w:t>
      </w:r>
    </w:p>
    <w:p w14:paraId="128EE920" w14:textId="36280127" w:rsidR="00816AF9" w:rsidRPr="000F144E" w:rsidRDefault="00816AF9" w:rsidP="00E65774">
      <w:pPr>
        <w:pStyle w:val="ListParagraph"/>
        <w:ind w:left="1440"/>
        <w:jc w:val="both"/>
        <w:rPr>
          <w:rFonts w:ascii="Arial" w:hAnsi="Arial" w:cs="Arial"/>
          <w:bCs/>
          <w:color w:val="FF0000"/>
          <w:u w:val="single"/>
          <w:lang w:val="en-GB"/>
        </w:rPr>
      </w:pPr>
    </w:p>
    <w:p w14:paraId="2E992CD2" w14:textId="68F74DD1" w:rsidR="00A01B5F" w:rsidRPr="000F144E" w:rsidRDefault="00A01B5F" w:rsidP="009E133B">
      <w:pPr>
        <w:pStyle w:val="ListParagraph"/>
        <w:numPr>
          <w:ilvl w:val="0"/>
          <w:numId w:val="5"/>
        </w:numPr>
        <w:rPr>
          <w:rFonts w:ascii="Arial" w:hAnsi="Arial" w:cs="Arial"/>
          <w:b/>
          <w:lang w:val="en-GB"/>
        </w:rPr>
      </w:pPr>
      <w:r w:rsidRPr="000F144E">
        <w:rPr>
          <w:rFonts w:ascii="Arial" w:hAnsi="Arial" w:cs="Arial"/>
          <w:b/>
          <w:lang w:val="en-GB"/>
        </w:rPr>
        <w:t xml:space="preserve">To </w:t>
      </w:r>
      <w:r w:rsidR="006107FD" w:rsidRPr="000F144E">
        <w:rPr>
          <w:rFonts w:ascii="Arial" w:hAnsi="Arial" w:cs="Arial"/>
          <w:b/>
          <w:lang w:val="en-GB"/>
        </w:rPr>
        <w:t>rece</w:t>
      </w:r>
      <w:r w:rsidR="005B7D69" w:rsidRPr="000F144E">
        <w:rPr>
          <w:rFonts w:ascii="Arial" w:hAnsi="Arial" w:cs="Arial"/>
          <w:b/>
          <w:lang w:val="en-GB"/>
        </w:rPr>
        <w:t>ive any declarations of interest under the Parish Council</w:t>
      </w:r>
      <w:r w:rsidR="007A4651" w:rsidRPr="000F144E">
        <w:rPr>
          <w:rFonts w:ascii="Arial" w:hAnsi="Arial" w:cs="Arial"/>
          <w:b/>
          <w:lang w:val="en-GB"/>
        </w:rPr>
        <w:t xml:space="preserve"> Code of Conduct or </w:t>
      </w:r>
    </w:p>
    <w:p w14:paraId="1754F50E" w14:textId="77777777" w:rsidR="00A8229A" w:rsidRPr="000F144E" w:rsidRDefault="00A8229A" w:rsidP="00A8229A">
      <w:pPr>
        <w:pStyle w:val="ListParagraph"/>
        <w:ind w:left="1440"/>
        <w:rPr>
          <w:rFonts w:ascii="Arial" w:hAnsi="Arial" w:cs="Arial"/>
          <w:b/>
          <w:lang w:val="en-GB"/>
        </w:rPr>
      </w:pPr>
      <w:r w:rsidRPr="000F144E">
        <w:rPr>
          <w:rFonts w:ascii="Arial" w:hAnsi="Arial" w:cs="Arial"/>
          <w:b/>
          <w:lang w:val="en-GB"/>
        </w:rPr>
        <w:t xml:space="preserve">Members register of interests: </w:t>
      </w:r>
      <w:r w:rsidRPr="000F144E">
        <w:rPr>
          <w:rFonts w:ascii="Arial" w:hAnsi="Arial" w:cs="Arial"/>
          <w:b/>
          <w:lang w:val="en-GB"/>
        </w:rPr>
        <w:tab/>
      </w:r>
      <w:r w:rsidRPr="000F144E">
        <w:rPr>
          <w:rFonts w:ascii="Arial" w:hAnsi="Arial" w:cs="Arial"/>
          <w:b/>
          <w:lang w:val="en-GB"/>
        </w:rPr>
        <w:tab/>
      </w:r>
      <w:r w:rsidRPr="000F144E">
        <w:rPr>
          <w:rFonts w:ascii="Arial" w:hAnsi="Arial" w:cs="Arial"/>
          <w:b/>
          <w:lang w:val="en-GB"/>
        </w:rPr>
        <w:tab/>
      </w:r>
      <w:r w:rsidRPr="000F144E">
        <w:rPr>
          <w:rFonts w:ascii="Arial" w:hAnsi="Arial" w:cs="Arial"/>
          <w:b/>
          <w:lang w:val="en-GB"/>
        </w:rPr>
        <w:tab/>
      </w:r>
      <w:r w:rsidRPr="000F144E">
        <w:rPr>
          <w:rFonts w:ascii="Arial" w:hAnsi="Arial" w:cs="Arial"/>
          <w:b/>
          <w:lang w:val="en-GB"/>
        </w:rPr>
        <w:tab/>
      </w:r>
      <w:r w:rsidRPr="000F144E">
        <w:rPr>
          <w:rFonts w:ascii="Arial" w:hAnsi="Arial" w:cs="Arial"/>
          <w:b/>
          <w:lang w:val="en-GB"/>
        </w:rPr>
        <w:tab/>
      </w:r>
      <w:r w:rsidRPr="000F144E">
        <w:rPr>
          <w:rFonts w:ascii="Arial" w:hAnsi="Arial" w:cs="Arial"/>
          <w:b/>
          <w:lang w:val="en-GB"/>
        </w:rPr>
        <w:tab/>
      </w:r>
    </w:p>
    <w:p w14:paraId="727142F5" w14:textId="728FF272" w:rsidR="00A8229A" w:rsidRPr="000F144E" w:rsidRDefault="00A8229A" w:rsidP="00A8229A">
      <w:pPr>
        <w:pStyle w:val="ListParagraph"/>
        <w:ind w:left="1440"/>
        <w:rPr>
          <w:rFonts w:ascii="Arial" w:hAnsi="Arial" w:cs="Arial"/>
          <w:b/>
          <w:lang w:val="en-GB"/>
        </w:rPr>
      </w:pPr>
      <w:r w:rsidRPr="000F144E">
        <w:rPr>
          <w:rFonts w:ascii="Arial" w:hAnsi="Arial" w:cs="Arial"/>
          <w:lang w:val="en-GB"/>
        </w:rPr>
        <w:t>None</w:t>
      </w:r>
    </w:p>
    <w:p w14:paraId="2E992CD3" w14:textId="77777777" w:rsidR="00A01B5F" w:rsidRPr="000F144E" w:rsidRDefault="00A01B5F" w:rsidP="00A01B5F">
      <w:pPr>
        <w:pStyle w:val="ListParagraph"/>
        <w:rPr>
          <w:rFonts w:ascii="Arial" w:hAnsi="Arial" w:cs="Arial"/>
          <w:b/>
          <w:color w:val="FF0000"/>
          <w:lang w:val="en-GB"/>
        </w:rPr>
      </w:pPr>
    </w:p>
    <w:p w14:paraId="08B5B67E" w14:textId="0AEA8BF8" w:rsidR="000F144E" w:rsidRPr="00566DF1" w:rsidRDefault="008E4F43" w:rsidP="000F144E">
      <w:pPr>
        <w:pStyle w:val="ListParagraph"/>
        <w:numPr>
          <w:ilvl w:val="0"/>
          <w:numId w:val="5"/>
        </w:numPr>
        <w:rPr>
          <w:rFonts w:ascii="Arial" w:hAnsi="Arial" w:cs="Arial"/>
          <w:b/>
          <w:lang w:val="en-GB"/>
        </w:rPr>
      </w:pPr>
      <w:r w:rsidRPr="00566DF1">
        <w:rPr>
          <w:rFonts w:ascii="Arial" w:hAnsi="Arial" w:cs="Arial"/>
          <w:b/>
          <w:lang w:val="en-GB"/>
        </w:rPr>
        <w:t>To approve the minutes of the monthly Parish Council meeting of 1</w:t>
      </w:r>
      <w:r w:rsidR="00566DF1" w:rsidRPr="00566DF1">
        <w:rPr>
          <w:rFonts w:ascii="Arial" w:hAnsi="Arial" w:cs="Arial"/>
          <w:b/>
          <w:lang w:val="en-GB"/>
        </w:rPr>
        <w:t>4</w:t>
      </w:r>
      <w:r w:rsidRPr="00566DF1">
        <w:rPr>
          <w:rFonts w:ascii="Arial" w:hAnsi="Arial" w:cs="Arial"/>
          <w:b/>
          <w:lang w:val="en-GB"/>
        </w:rPr>
        <w:t xml:space="preserve">th </w:t>
      </w:r>
      <w:r w:rsidR="00566DF1" w:rsidRPr="00566DF1">
        <w:rPr>
          <w:rFonts w:ascii="Arial" w:hAnsi="Arial" w:cs="Arial"/>
          <w:b/>
          <w:lang w:val="en-GB"/>
        </w:rPr>
        <w:t>July</w:t>
      </w:r>
      <w:r w:rsidRPr="00566DF1">
        <w:rPr>
          <w:rFonts w:ascii="Arial" w:hAnsi="Arial" w:cs="Arial"/>
          <w:b/>
          <w:lang w:val="en-GB"/>
        </w:rPr>
        <w:t xml:space="preserve"> 2020</w:t>
      </w:r>
      <w:r w:rsidR="005526B7" w:rsidRPr="00566DF1">
        <w:rPr>
          <w:rFonts w:ascii="Arial" w:hAnsi="Arial" w:cs="Arial"/>
          <w:b/>
          <w:lang w:val="en-GB"/>
        </w:rPr>
        <w:t>:</w:t>
      </w:r>
      <w:r w:rsidR="000F144E" w:rsidRPr="00566DF1">
        <w:rPr>
          <w:rFonts w:ascii="Arial" w:hAnsi="Arial" w:cs="Arial"/>
          <w:b/>
          <w:lang w:val="en-GB"/>
        </w:rPr>
        <w:tab/>
      </w:r>
    </w:p>
    <w:p w14:paraId="2E992CD6" w14:textId="40E1F16A" w:rsidR="00FC2270" w:rsidRPr="00566DF1" w:rsidRDefault="00C4324E" w:rsidP="000F144E">
      <w:pPr>
        <w:pStyle w:val="ListParagraph"/>
        <w:ind w:firstLine="720"/>
        <w:rPr>
          <w:rFonts w:ascii="Arial" w:hAnsi="Arial" w:cs="Arial"/>
          <w:lang w:val="en-GB"/>
        </w:rPr>
      </w:pPr>
      <w:r w:rsidRPr="00566DF1">
        <w:rPr>
          <w:rFonts w:ascii="Arial" w:hAnsi="Arial" w:cs="Arial"/>
          <w:u w:val="single"/>
          <w:lang w:val="en-GB"/>
        </w:rPr>
        <w:t>Resolved</w:t>
      </w:r>
      <w:r w:rsidRPr="00566DF1">
        <w:rPr>
          <w:rFonts w:ascii="Arial" w:hAnsi="Arial" w:cs="Arial"/>
          <w:lang w:val="en-GB"/>
        </w:rPr>
        <w:t xml:space="preserve"> – </w:t>
      </w:r>
      <w:r w:rsidR="00ED1C8D" w:rsidRPr="00566DF1">
        <w:rPr>
          <w:rFonts w:ascii="Arial" w:hAnsi="Arial" w:cs="Arial"/>
          <w:lang w:val="en-GB"/>
        </w:rPr>
        <w:t>A</w:t>
      </w:r>
      <w:r w:rsidRPr="00566DF1">
        <w:rPr>
          <w:rFonts w:ascii="Arial" w:hAnsi="Arial" w:cs="Arial"/>
          <w:lang w:val="en-GB"/>
        </w:rPr>
        <w:t>pproved/endorsed (Unan</w:t>
      </w:r>
      <w:r w:rsidR="00C02652" w:rsidRPr="00566DF1">
        <w:rPr>
          <w:rFonts w:ascii="Arial" w:hAnsi="Arial" w:cs="Arial"/>
          <w:lang w:val="en-GB"/>
        </w:rPr>
        <w:t xml:space="preserve">imous, proposed </w:t>
      </w:r>
      <w:r w:rsidR="00566DF1" w:rsidRPr="00566DF1">
        <w:rPr>
          <w:rFonts w:ascii="Arial" w:hAnsi="Arial" w:cs="Arial"/>
          <w:lang w:val="en-GB"/>
        </w:rPr>
        <w:t>SN</w:t>
      </w:r>
      <w:r w:rsidR="00C02652" w:rsidRPr="00566DF1">
        <w:rPr>
          <w:rFonts w:ascii="Arial" w:hAnsi="Arial" w:cs="Arial"/>
          <w:lang w:val="en-GB"/>
        </w:rPr>
        <w:t xml:space="preserve">, seconded </w:t>
      </w:r>
      <w:r w:rsidR="00566DF1" w:rsidRPr="00566DF1">
        <w:rPr>
          <w:rFonts w:ascii="Arial" w:hAnsi="Arial" w:cs="Arial"/>
          <w:lang w:val="en-GB"/>
        </w:rPr>
        <w:t>HC</w:t>
      </w:r>
      <w:r w:rsidR="00C02652" w:rsidRPr="00566DF1">
        <w:rPr>
          <w:rFonts w:ascii="Arial" w:hAnsi="Arial" w:cs="Arial"/>
          <w:lang w:val="en-GB"/>
        </w:rPr>
        <w:t>)</w:t>
      </w:r>
    </w:p>
    <w:p w14:paraId="6FFEF5AB" w14:textId="77777777" w:rsidR="000F144E" w:rsidRPr="000F144E" w:rsidRDefault="000F144E" w:rsidP="000F144E">
      <w:pPr>
        <w:pStyle w:val="ListParagraph"/>
        <w:ind w:firstLine="720"/>
        <w:rPr>
          <w:rFonts w:ascii="Arial" w:hAnsi="Arial" w:cs="Arial"/>
          <w:b/>
          <w:color w:val="FF0000"/>
          <w:lang w:val="en-GB"/>
        </w:rPr>
      </w:pPr>
    </w:p>
    <w:p w14:paraId="2E992CD7" w14:textId="6B4C778C" w:rsidR="00FC2270" w:rsidRPr="00566DF1" w:rsidRDefault="00484B4D" w:rsidP="00FC2270">
      <w:pPr>
        <w:pStyle w:val="ListParagraph"/>
        <w:numPr>
          <w:ilvl w:val="0"/>
          <w:numId w:val="5"/>
        </w:numPr>
        <w:jc w:val="both"/>
        <w:rPr>
          <w:rFonts w:ascii="Arial" w:hAnsi="Arial" w:cs="Arial"/>
          <w:b/>
          <w:lang w:val="en-GB"/>
        </w:rPr>
      </w:pPr>
      <w:r w:rsidRPr="00566DF1">
        <w:rPr>
          <w:rFonts w:ascii="Arial" w:hAnsi="Arial" w:cs="Arial"/>
          <w:b/>
          <w:lang w:val="en-GB"/>
        </w:rPr>
        <w:t xml:space="preserve">To </w:t>
      </w:r>
      <w:r w:rsidR="00566DF1" w:rsidRPr="00566DF1">
        <w:rPr>
          <w:rFonts w:ascii="Arial" w:hAnsi="Arial" w:cs="Arial"/>
          <w:b/>
          <w:lang w:val="en-GB"/>
        </w:rPr>
        <w:t xml:space="preserve">receive report from Parish Clerk/Responsible Financial Officer on matters </w:t>
      </w:r>
      <w:r w:rsidR="00566DF1" w:rsidRPr="00566DF1">
        <w:rPr>
          <w:rFonts w:ascii="Arial" w:hAnsi="Arial" w:cs="Arial"/>
          <w:b/>
          <w:lang w:val="en-GB"/>
        </w:rPr>
        <w:tab/>
      </w:r>
    </w:p>
    <w:p w14:paraId="6F932E44" w14:textId="7C62E301" w:rsidR="00566DF1" w:rsidRPr="00566DF1" w:rsidRDefault="00566DF1" w:rsidP="00566DF1">
      <w:pPr>
        <w:pStyle w:val="ListParagraph"/>
        <w:ind w:left="1440"/>
        <w:jc w:val="both"/>
        <w:rPr>
          <w:rFonts w:ascii="Arial" w:hAnsi="Arial" w:cs="Arial"/>
          <w:b/>
          <w:lang w:val="en-GB"/>
        </w:rPr>
      </w:pPr>
      <w:r w:rsidRPr="00566DF1">
        <w:rPr>
          <w:rFonts w:ascii="Arial" w:hAnsi="Arial" w:cs="Arial"/>
          <w:b/>
          <w:lang w:val="en-GB"/>
        </w:rPr>
        <w:t>arising/ongoing issues:</w:t>
      </w:r>
    </w:p>
    <w:p w14:paraId="7C0A9423"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Parish Council</w:t>
      </w:r>
    </w:p>
    <w:p w14:paraId="3CE20876" w14:textId="77777777" w:rsidR="00566DF1" w:rsidRPr="00566DF1" w:rsidRDefault="00566DF1" w:rsidP="00566DF1">
      <w:pPr>
        <w:ind w:left="1440"/>
        <w:rPr>
          <w:rFonts w:ascii="Arial" w:hAnsi="Arial" w:cs="Arial"/>
          <w:lang w:val="en-GB"/>
        </w:rPr>
      </w:pPr>
      <w:r w:rsidRPr="00566DF1">
        <w:rPr>
          <w:rFonts w:ascii="Arial" w:hAnsi="Arial" w:cs="Arial"/>
          <w:lang w:val="en-GB"/>
        </w:rPr>
        <w:t xml:space="preserve">On 17 July 2020, I circulated the YLCA White Rose Update in which the advice was that the advice from National Association of Local Councils was that remote meeting should continue. In the email I said that the government guidance had been updated in the previous week as follows: “From 1 October, if prevalence remains around or below current levels, we will bring back audiences in stadiums, and allow conferences and other business events to recommence in a COVID-19 Secure way. In November, our ambition is to scale back remaining social distancing measures, but this is contingent on </w:t>
      </w:r>
      <w:proofErr w:type="gramStart"/>
      <w:r w:rsidRPr="00566DF1">
        <w:rPr>
          <w:rFonts w:ascii="Arial" w:hAnsi="Arial" w:cs="Arial"/>
          <w:lang w:val="en-GB"/>
        </w:rPr>
        <w:t>a number of</w:t>
      </w:r>
      <w:proofErr w:type="gramEnd"/>
      <w:r w:rsidRPr="00566DF1">
        <w:rPr>
          <w:rFonts w:ascii="Arial" w:hAnsi="Arial" w:cs="Arial"/>
          <w:lang w:val="en-GB"/>
        </w:rPr>
        <w:t xml:space="preserve"> factors, including consideration of the specific challenges as we move into winter”. Therefore, I was expecting NALC/YLCA to advise that in-person meetings could commence in October 2020. However, last week the Prime Minister “squeezed the brake pedal” on easing </w:t>
      </w:r>
      <w:r w:rsidRPr="00566DF1">
        <w:rPr>
          <w:rFonts w:ascii="Arial" w:hAnsi="Arial" w:cs="Arial"/>
          <w:lang w:val="en-GB"/>
        </w:rPr>
        <w:lastRenderedPageBreak/>
        <w:t>coronavirus lockdown restrictions, so I think remote meeting may have to continue for some time yet.</w:t>
      </w:r>
    </w:p>
    <w:p w14:paraId="466B798C" w14:textId="77777777" w:rsidR="00566DF1" w:rsidRPr="00566DF1" w:rsidRDefault="00566DF1" w:rsidP="00566DF1">
      <w:pPr>
        <w:ind w:left="1440"/>
        <w:rPr>
          <w:rFonts w:ascii="Arial" w:hAnsi="Arial" w:cs="Arial"/>
          <w:lang w:val="en-GB"/>
        </w:rPr>
      </w:pPr>
      <w:r w:rsidRPr="00566DF1">
        <w:rPr>
          <w:rFonts w:ascii="Arial" w:hAnsi="Arial" w:cs="Arial"/>
          <w:lang w:val="en-GB"/>
        </w:rPr>
        <w:t>Here are the dates of forthcoming meetings, which will start at 7.15 p.m. - Tue08Sep20, Tue13Oct20, Tue10Nov20, Tue08Dec20  </w:t>
      </w:r>
    </w:p>
    <w:p w14:paraId="2422D22B" w14:textId="77777777" w:rsidR="00566DF1" w:rsidRPr="00566DF1" w:rsidRDefault="00566DF1" w:rsidP="00566DF1">
      <w:pPr>
        <w:ind w:left="1440"/>
        <w:rPr>
          <w:rFonts w:ascii="Arial" w:hAnsi="Arial" w:cs="Arial"/>
          <w:lang w:val="en-GB"/>
        </w:rPr>
      </w:pPr>
      <w:r w:rsidRPr="00566DF1">
        <w:rPr>
          <w:rFonts w:ascii="Arial" w:hAnsi="Arial" w:cs="Arial"/>
          <w:lang w:val="en-GB"/>
        </w:rPr>
        <w:t>Subject to the village hall successfully re-opening throughout August, I am planning to re-open the Parish Council office on Monday 14 September. Visits to the office will be, for both Councillors and public by appointment only, following government guidance and face covering must be worn. </w:t>
      </w:r>
    </w:p>
    <w:p w14:paraId="66E57B15" w14:textId="77777777" w:rsidR="00566DF1" w:rsidRPr="00566DF1" w:rsidRDefault="00566DF1" w:rsidP="00566DF1">
      <w:pPr>
        <w:ind w:left="1440"/>
        <w:rPr>
          <w:rFonts w:ascii="Arial" w:hAnsi="Arial" w:cs="Arial"/>
          <w:lang w:val="en-GB"/>
        </w:rPr>
      </w:pPr>
      <w:r w:rsidRPr="00566DF1">
        <w:rPr>
          <w:rFonts w:ascii="Arial" w:hAnsi="Arial" w:cs="Arial"/>
          <w:lang w:val="en-GB"/>
        </w:rPr>
        <w:t>The last ever edition of Outreach will be September/October 2020. The editor said ”This decision has not been made lightly but with move to Internet and Facebook pages as well as the delivery of Handy Mag it is not economically viable anymore for the small number of people who are not on the Internet (many more have gone on-line as a result of Co-vid and social distancing)”. The Parish Council has asked the committee, in line with the caveat attached to the grant awarded, if they found a cheaper printing option that reduced the shortfall between printing costs and advertising/donation income and if so, with the reduced number of printed editions,  is there any unspent grant funding?</w:t>
      </w:r>
    </w:p>
    <w:p w14:paraId="4FA76B02"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Planning Committee</w:t>
      </w:r>
    </w:p>
    <w:p w14:paraId="64C10F87" w14:textId="77777777" w:rsidR="00566DF1" w:rsidRPr="00566DF1" w:rsidRDefault="00566DF1" w:rsidP="00566DF1">
      <w:pPr>
        <w:ind w:left="1440"/>
        <w:rPr>
          <w:rFonts w:ascii="Arial" w:hAnsi="Arial" w:cs="Arial"/>
          <w:lang w:val="en-GB"/>
        </w:rPr>
      </w:pPr>
      <w:r w:rsidRPr="00566DF1">
        <w:rPr>
          <w:rFonts w:ascii="Arial" w:hAnsi="Arial" w:cs="Arial"/>
          <w:lang w:val="en-GB"/>
        </w:rPr>
        <w:t>Here are the dates of forthcoming meetings, which will start at 6.30 p.m. - Tue25Aug20, Tue08Sep20, Tue22Sep20, Tue13Oct20, Tue27Oct20, Tue10Nov20, Tue24Nov20, Tue08Dec</w:t>
      </w:r>
      <w:proofErr w:type="gramStart"/>
      <w:r w:rsidRPr="00566DF1">
        <w:rPr>
          <w:rFonts w:ascii="Arial" w:hAnsi="Arial" w:cs="Arial"/>
          <w:lang w:val="en-GB"/>
        </w:rPr>
        <w:t>20,  Tue</w:t>
      </w:r>
      <w:proofErr w:type="gramEnd"/>
      <w:r w:rsidRPr="00566DF1">
        <w:rPr>
          <w:rFonts w:ascii="Arial" w:hAnsi="Arial" w:cs="Arial"/>
          <w:lang w:val="en-GB"/>
        </w:rPr>
        <w:t>22Dec20 </w:t>
      </w:r>
    </w:p>
    <w:p w14:paraId="3941FC2E"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Cemetery Committee</w:t>
      </w:r>
    </w:p>
    <w:p w14:paraId="33744A67" w14:textId="77777777" w:rsidR="00566DF1" w:rsidRPr="00566DF1" w:rsidRDefault="00566DF1" w:rsidP="00566DF1">
      <w:pPr>
        <w:ind w:left="1440"/>
        <w:rPr>
          <w:rFonts w:ascii="Arial" w:hAnsi="Arial" w:cs="Arial"/>
          <w:lang w:val="en-GB"/>
        </w:rPr>
      </w:pPr>
      <w:r w:rsidRPr="00566DF1">
        <w:rPr>
          <w:rFonts w:ascii="Arial" w:hAnsi="Arial" w:cs="Arial"/>
          <w:lang w:val="en-GB"/>
        </w:rPr>
        <w:t>The Boundary fence was in a state of near collapse, so three quotes were requested and two were received. The contract was awarded to Mick Duck and the work has been completed.</w:t>
      </w:r>
    </w:p>
    <w:p w14:paraId="0F571528" w14:textId="77777777" w:rsidR="00566DF1" w:rsidRPr="00566DF1" w:rsidRDefault="00566DF1" w:rsidP="00566DF1">
      <w:pPr>
        <w:ind w:left="1440"/>
        <w:rPr>
          <w:rFonts w:ascii="Arial" w:hAnsi="Arial" w:cs="Arial"/>
          <w:lang w:val="en-GB"/>
        </w:rPr>
      </w:pPr>
      <w:r w:rsidRPr="00566DF1">
        <w:rPr>
          <w:rFonts w:ascii="Arial" w:hAnsi="Arial" w:cs="Arial"/>
          <w:lang w:val="en-GB"/>
        </w:rPr>
        <w:t xml:space="preserve">After a complaint was received about a cremated remains plot, the Parish Clerk visited and </w:t>
      </w:r>
      <w:proofErr w:type="gramStart"/>
      <w:r w:rsidRPr="00566DF1">
        <w:rPr>
          <w:rFonts w:ascii="Arial" w:hAnsi="Arial" w:cs="Arial"/>
          <w:lang w:val="en-GB"/>
        </w:rPr>
        <w:t>closely inspected</w:t>
      </w:r>
      <w:proofErr w:type="gramEnd"/>
      <w:r w:rsidRPr="00566DF1">
        <w:rPr>
          <w:rFonts w:ascii="Arial" w:hAnsi="Arial" w:cs="Arial"/>
          <w:lang w:val="en-GB"/>
        </w:rPr>
        <w:t xml:space="preserve"> every grave. Photographs were taken of five graves, which were found to be violate the rules, regarding the number of items on or around the headstone. Four families were written to and one grave was monitored. The monitored grave was cleared after a birthday and the families of two appear to have brought their graves within the rules. The remaining two graves were cleared by the Parish Clerk and the items placed in boxes and stored in the shed.</w:t>
      </w:r>
    </w:p>
    <w:p w14:paraId="394F37F3"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Finance Committee</w:t>
      </w:r>
    </w:p>
    <w:p w14:paraId="2F223813" w14:textId="77777777" w:rsidR="00566DF1" w:rsidRPr="00566DF1" w:rsidRDefault="00566DF1" w:rsidP="00566DF1">
      <w:pPr>
        <w:ind w:left="1440"/>
        <w:rPr>
          <w:rFonts w:ascii="Arial" w:hAnsi="Arial" w:cs="Arial"/>
          <w:lang w:val="en-GB"/>
        </w:rPr>
      </w:pPr>
      <w:r w:rsidRPr="00566DF1">
        <w:rPr>
          <w:rFonts w:ascii="Arial" w:hAnsi="Arial" w:cs="Arial"/>
          <w:lang w:val="en-GB"/>
        </w:rPr>
        <w:t xml:space="preserve">The Parish Clerk is acutely aware that this committee is unable to achieve meaningful work remotely and it is nearly impossible to conduct internal controls remotely. </w:t>
      </w:r>
      <w:proofErr w:type="gramStart"/>
      <w:r w:rsidRPr="00566DF1">
        <w:rPr>
          <w:rFonts w:ascii="Arial" w:hAnsi="Arial" w:cs="Arial"/>
          <w:lang w:val="en-GB"/>
        </w:rPr>
        <w:t>With this in mind, I</w:t>
      </w:r>
      <w:proofErr w:type="gramEnd"/>
      <w:r w:rsidRPr="00566DF1">
        <w:rPr>
          <w:rFonts w:ascii="Arial" w:hAnsi="Arial" w:cs="Arial"/>
          <w:lang w:val="en-GB"/>
        </w:rPr>
        <w:t xml:space="preserve"> will ensure this is rectified as soon as in-person meetings re-start.</w:t>
      </w:r>
    </w:p>
    <w:p w14:paraId="4405C11C" w14:textId="77777777" w:rsidR="00566DF1" w:rsidRDefault="00566DF1" w:rsidP="00566DF1">
      <w:pPr>
        <w:rPr>
          <w:rFonts w:ascii="Arial" w:hAnsi="Arial" w:cs="Arial"/>
          <w:lang w:val="en-GB"/>
        </w:rPr>
      </w:pPr>
    </w:p>
    <w:p w14:paraId="4ECDFFBA" w14:textId="439EF40F" w:rsidR="00566DF1" w:rsidRPr="00566DF1" w:rsidRDefault="00566DF1" w:rsidP="00566DF1">
      <w:pPr>
        <w:ind w:left="720" w:firstLine="720"/>
        <w:rPr>
          <w:rFonts w:ascii="Arial" w:hAnsi="Arial" w:cs="Arial"/>
          <w:lang w:val="en-GB"/>
        </w:rPr>
      </w:pPr>
      <w:r w:rsidRPr="00566DF1">
        <w:rPr>
          <w:rFonts w:ascii="Arial" w:hAnsi="Arial" w:cs="Arial"/>
          <w:lang w:val="en-GB"/>
        </w:rPr>
        <w:lastRenderedPageBreak/>
        <w:t xml:space="preserve">Bank Statements as </w:t>
      </w:r>
      <w:proofErr w:type="gramStart"/>
      <w:r w:rsidRPr="00566DF1">
        <w:rPr>
          <w:rFonts w:ascii="Arial" w:hAnsi="Arial" w:cs="Arial"/>
          <w:lang w:val="en-GB"/>
        </w:rPr>
        <w:t>at</w:t>
      </w:r>
      <w:proofErr w:type="gramEnd"/>
      <w:r w:rsidRPr="00566DF1">
        <w:rPr>
          <w:rFonts w:ascii="Arial" w:hAnsi="Arial" w:cs="Arial"/>
          <w:lang w:val="en-GB"/>
        </w:rPr>
        <w:t xml:space="preserve"> 31 July 2020:</w:t>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p>
    <w:p w14:paraId="4FD85FB5"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Treasurers Account</w:t>
      </w:r>
      <w:r w:rsidRPr="00566DF1">
        <w:rPr>
          <w:rFonts w:ascii="Arial" w:hAnsi="Arial" w:cs="Arial"/>
          <w:lang w:val="en-GB"/>
        </w:rPr>
        <w:tab/>
      </w:r>
      <w:r w:rsidRPr="00566DF1">
        <w:rPr>
          <w:rFonts w:ascii="Arial" w:hAnsi="Arial" w:cs="Arial"/>
          <w:lang w:val="en-GB"/>
        </w:rPr>
        <w:tab/>
        <w:t>£43944.98</w:t>
      </w:r>
    </w:p>
    <w:p w14:paraId="3ADC7420"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Cemetery Account</w:t>
      </w:r>
      <w:r w:rsidRPr="00566DF1">
        <w:rPr>
          <w:rFonts w:ascii="Arial" w:hAnsi="Arial" w:cs="Arial"/>
          <w:lang w:val="en-GB"/>
        </w:rPr>
        <w:tab/>
      </w:r>
      <w:r w:rsidRPr="00566DF1">
        <w:rPr>
          <w:rFonts w:ascii="Arial" w:hAnsi="Arial" w:cs="Arial"/>
          <w:lang w:val="en-GB"/>
        </w:rPr>
        <w:tab/>
        <w:t>£7930.13</w:t>
      </w:r>
    </w:p>
    <w:p w14:paraId="365FD381"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Contingency Account</w:t>
      </w:r>
      <w:r w:rsidRPr="00566DF1">
        <w:rPr>
          <w:rFonts w:ascii="Arial" w:hAnsi="Arial" w:cs="Arial"/>
          <w:lang w:val="en-GB"/>
        </w:rPr>
        <w:tab/>
      </w:r>
      <w:r w:rsidRPr="00566DF1">
        <w:rPr>
          <w:rFonts w:ascii="Arial" w:hAnsi="Arial" w:cs="Arial"/>
          <w:lang w:val="en-GB"/>
        </w:rPr>
        <w:tab/>
        <w:t>£62497.93</w:t>
      </w:r>
    </w:p>
    <w:p w14:paraId="1541DA93"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Premium Account</w:t>
      </w:r>
      <w:r w:rsidRPr="00566DF1">
        <w:rPr>
          <w:rFonts w:ascii="Arial" w:hAnsi="Arial" w:cs="Arial"/>
          <w:lang w:val="en-GB"/>
        </w:rPr>
        <w:tab/>
      </w:r>
      <w:r w:rsidRPr="00566DF1">
        <w:rPr>
          <w:rFonts w:ascii="Arial" w:hAnsi="Arial" w:cs="Arial"/>
          <w:lang w:val="en-GB"/>
        </w:rPr>
        <w:tab/>
        <w:t>£18656.98</w:t>
      </w:r>
    </w:p>
    <w:p w14:paraId="1A6B03A9"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Contingency Bonds</w:t>
      </w:r>
      <w:r w:rsidRPr="00566DF1">
        <w:rPr>
          <w:rFonts w:ascii="Arial" w:hAnsi="Arial" w:cs="Arial"/>
          <w:lang w:val="en-GB"/>
        </w:rPr>
        <w:tab/>
      </w:r>
      <w:r w:rsidRPr="00566DF1">
        <w:rPr>
          <w:rFonts w:ascii="Arial" w:hAnsi="Arial" w:cs="Arial"/>
          <w:lang w:val="en-GB"/>
        </w:rPr>
        <w:tab/>
        <w:t>£15000.00</w:t>
      </w:r>
    </w:p>
    <w:p w14:paraId="16781E19" w14:textId="12C59192" w:rsidR="00566DF1" w:rsidRPr="00566DF1" w:rsidRDefault="00566DF1" w:rsidP="00566DF1">
      <w:pPr>
        <w:ind w:left="720" w:firstLine="720"/>
        <w:rPr>
          <w:rFonts w:ascii="Arial" w:hAnsi="Arial" w:cs="Arial"/>
          <w:lang w:val="en-GB"/>
        </w:rPr>
      </w:pPr>
      <w:r w:rsidRPr="00566DF1">
        <w:rPr>
          <w:rFonts w:ascii="Arial" w:hAnsi="Arial" w:cs="Arial"/>
          <w:lang w:val="en-GB"/>
        </w:rPr>
        <w:t>Premium Bonds</w:t>
      </w:r>
      <w:r w:rsidRPr="00566DF1">
        <w:rPr>
          <w:rFonts w:ascii="Arial" w:hAnsi="Arial" w:cs="Arial"/>
          <w:lang w:val="en-GB"/>
        </w:rPr>
        <w:tab/>
      </w:r>
      <w:r w:rsidRPr="00566DF1">
        <w:rPr>
          <w:rFonts w:ascii="Arial" w:hAnsi="Arial" w:cs="Arial"/>
          <w:lang w:val="en-GB"/>
        </w:rPr>
        <w:tab/>
        <w:t>£10000.00</w:t>
      </w:r>
    </w:p>
    <w:p w14:paraId="1927654C" w14:textId="5FE2C17D" w:rsidR="00566DF1" w:rsidRPr="00566DF1" w:rsidRDefault="00566DF1" w:rsidP="00566DF1">
      <w:pPr>
        <w:ind w:left="720" w:firstLine="720"/>
        <w:rPr>
          <w:rFonts w:ascii="Arial" w:hAnsi="Arial" w:cs="Arial"/>
          <w:lang w:val="en-GB"/>
        </w:rPr>
      </w:pPr>
      <w:r w:rsidRPr="00566DF1">
        <w:rPr>
          <w:rFonts w:ascii="Arial" w:hAnsi="Arial" w:cs="Arial"/>
          <w:lang w:val="en-GB"/>
        </w:rPr>
        <w:t>Total</w:t>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t>£158030.02</w:t>
      </w:r>
    </w:p>
    <w:p w14:paraId="1765E1A3"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Made Up Of</w:t>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p>
    <w:tbl>
      <w:tblPr>
        <w:tblW w:w="0" w:type="auto"/>
        <w:tblInd w:w="-45" w:type="dxa"/>
        <w:tblLayout w:type="fixed"/>
        <w:tblLook w:val="0000" w:firstRow="0" w:lastRow="0" w:firstColumn="0" w:lastColumn="0" w:noHBand="0" w:noVBand="0"/>
      </w:tblPr>
      <w:tblGrid>
        <w:gridCol w:w="1004"/>
        <w:gridCol w:w="856"/>
        <w:gridCol w:w="856"/>
        <w:gridCol w:w="1168"/>
        <w:gridCol w:w="856"/>
        <w:gridCol w:w="856"/>
      </w:tblGrid>
      <w:tr w:rsidR="00566DF1" w:rsidRPr="00566DF1" w14:paraId="3E360831" w14:textId="77777777" w:rsidTr="003923ED">
        <w:trPr>
          <w:trHeight w:val="240"/>
        </w:trPr>
        <w:tc>
          <w:tcPr>
            <w:tcW w:w="1004" w:type="dxa"/>
            <w:tcBorders>
              <w:top w:val="single" w:sz="12" w:space="0" w:color="auto"/>
              <w:left w:val="single" w:sz="12" w:space="0" w:color="auto"/>
              <w:bottom w:val="nil"/>
              <w:right w:val="nil"/>
            </w:tcBorders>
            <w:shd w:val="solid" w:color="C0C0C0" w:fill="auto"/>
          </w:tcPr>
          <w:p w14:paraId="3A8DF991" w14:textId="77777777" w:rsidR="00566DF1" w:rsidRPr="00566DF1" w:rsidRDefault="00566DF1" w:rsidP="003923ED">
            <w:pPr>
              <w:autoSpaceDE w:val="0"/>
              <w:autoSpaceDN w:val="0"/>
              <w:adjustRightInd w:val="0"/>
              <w:spacing w:after="0" w:line="240" w:lineRule="auto"/>
              <w:rPr>
                <w:rFonts w:ascii="Arial" w:hAnsi="Arial" w:cs="Arial"/>
                <w:lang w:val="en-GB"/>
              </w:rPr>
            </w:pPr>
          </w:p>
        </w:tc>
        <w:tc>
          <w:tcPr>
            <w:tcW w:w="856" w:type="dxa"/>
            <w:tcBorders>
              <w:top w:val="single" w:sz="12" w:space="0" w:color="auto"/>
              <w:left w:val="nil"/>
              <w:bottom w:val="nil"/>
              <w:right w:val="nil"/>
            </w:tcBorders>
            <w:shd w:val="solid" w:color="C0C0C0" w:fill="auto"/>
          </w:tcPr>
          <w:p w14:paraId="73ABF0DC"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single" w:sz="12" w:space="0" w:color="auto"/>
              <w:left w:val="nil"/>
              <w:bottom w:val="nil"/>
              <w:right w:val="nil"/>
            </w:tcBorders>
            <w:shd w:val="solid" w:color="C0C0C0" w:fill="auto"/>
          </w:tcPr>
          <w:p w14:paraId="2644292D"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1168" w:type="dxa"/>
            <w:tcBorders>
              <w:top w:val="single" w:sz="12" w:space="0" w:color="auto"/>
              <w:left w:val="nil"/>
              <w:bottom w:val="nil"/>
              <w:right w:val="nil"/>
            </w:tcBorders>
            <w:shd w:val="solid" w:color="C0C0C0" w:fill="auto"/>
          </w:tcPr>
          <w:p w14:paraId="1FEC6390"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single" w:sz="12" w:space="0" w:color="auto"/>
              <w:left w:val="nil"/>
              <w:bottom w:val="nil"/>
              <w:right w:val="nil"/>
            </w:tcBorders>
            <w:shd w:val="solid" w:color="C0C0C0" w:fill="auto"/>
          </w:tcPr>
          <w:p w14:paraId="4AB45857"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single" w:sz="12" w:space="0" w:color="auto"/>
              <w:left w:val="nil"/>
              <w:bottom w:val="nil"/>
              <w:right w:val="single" w:sz="12" w:space="0" w:color="auto"/>
            </w:tcBorders>
            <w:shd w:val="solid" w:color="C0C0C0" w:fill="auto"/>
          </w:tcPr>
          <w:p w14:paraId="03ADD0F5"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r>
      <w:tr w:rsidR="00566DF1" w:rsidRPr="00566DF1" w14:paraId="54FB00C1" w14:textId="77777777" w:rsidTr="003923ED">
        <w:trPr>
          <w:trHeight w:val="240"/>
        </w:trPr>
        <w:tc>
          <w:tcPr>
            <w:tcW w:w="1860" w:type="dxa"/>
            <w:gridSpan w:val="2"/>
            <w:tcBorders>
              <w:top w:val="nil"/>
              <w:left w:val="single" w:sz="12" w:space="0" w:color="auto"/>
              <w:bottom w:val="nil"/>
              <w:right w:val="nil"/>
            </w:tcBorders>
            <w:shd w:val="solid" w:color="C0C0C0" w:fill="auto"/>
          </w:tcPr>
          <w:p w14:paraId="39E51AB1" w14:textId="77777777" w:rsidR="00566DF1" w:rsidRPr="00566DF1" w:rsidRDefault="00566DF1" w:rsidP="003923ED">
            <w:pPr>
              <w:autoSpaceDE w:val="0"/>
              <w:autoSpaceDN w:val="0"/>
              <w:adjustRightInd w:val="0"/>
              <w:spacing w:after="0" w:line="240" w:lineRule="auto"/>
              <w:rPr>
                <w:rFonts w:ascii="Arial" w:hAnsi="Arial" w:cs="Arial"/>
                <w:lang w:val="en-GB"/>
              </w:rPr>
            </w:pPr>
            <w:r w:rsidRPr="00566DF1">
              <w:rPr>
                <w:rFonts w:ascii="Arial" w:hAnsi="Arial" w:cs="Arial"/>
                <w:lang w:val="en-GB"/>
              </w:rPr>
              <w:t>Double Taxation</w:t>
            </w:r>
          </w:p>
        </w:tc>
        <w:tc>
          <w:tcPr>
            <w:tcW w:w="2024" w:type="dxa"/>
            <w:gridSpan w:val="2"/>
            <w:tcBorders>
              <w:top w:val="nil"/>
              <w:left w:val="nil"/>
              <w:bottom w:val="nil"/>
              <w:right w:val="nil"/>
            </w:tcBorders>
            <w:shd w:val="solid" w:color="C0C0C0" w:fill="auto"/>
          </w:tcPr>
          <w:p w14:paraId="253DB871" w14:textId="77777777" w:rsidR="00566DF1" w:rsidRPr="00566DF1" w:rsidRDefault="00566DF1" w:rsidP="003923ED">
            <w:pPr>
              <w:autoSpaceDE w:val="0"/>
              <w:autoSpaceDN w:val="0"/>
              <w:adjustRightInd w:val="0"/>
              <w:spacing w:after="0" w:line="240" w:lineRule="auto"/>
              <w:rPr>
                <w:rFonts w:ascii="Arial" w:hAnsi="Arial" w:cs="Arial"/>
                <w:lang w:val="en-GB"/>
              </w:rPr>
            </w:pPr>
            <w:r w:rsidRPr="00566DF1">
              <w:rPr>
                <w:rFonts w:ascii="Arial" w:hAnsi="Arial" w:cs="Arial"/>
                <w:lang w:val="en-GB"/>
              </w:rPr>
              <w:t>Received 09Jan19</w:t>
            </w:r>
          </w:p>
        </w:tc>
        <w:tc>
          <w:tcPr>
            <w:tcW w:w="856" w:type="dxa"/>
            <w:tcBorders>
              <w:top w:val="nil"/>
              <w:left w:val="nil"/>
              <w:bottom w:val="nil"/>
              <w:right w:val="nil"/>
            </w:tcBorders>
            <w:shd w:val="solid" w:color="C0C0C0" w:fill="auto"/>
          </w:tcPr>
          <w:p w14:paraId="4BD98D1C"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single" w:sz="6" w:space="0" w:color="auto"/>
              <w:left w:val="nil"/>
              <w:bottom w:val="single" w:sz="6" w:space="0" w:color="auto"/>
              <w:right w:val="single" w:sz="12" w:space="0" w:color="auto"/>
            </w:tcBorders>
            <w:shd w:val="solid" w:color="C0C0C0" w:fill="auto"/>
          </w:tcPr>
          <w:p w14:paraId="74073EA4" w14:textId="77777777" w:rsidR="00566DF1" w:rsidRPr="00566DF1" w:rsidRDefault="00566DF1" w:rsidP="003923ED">
            <w:pPr>
              <w:autoSpaceDE w:val="0"/>
              <w:autoSpaceDN w:val="0"/>
              <w:adjustRightInd w:val="0"/>
              <w:spacing w:after="0" w:line="240" w:lineRule="auto"/>
              <w:jc w:val="right"/>
              <w:rPr>
                <w:rFonts w:ascii="Arial" w:hAnsi="Arial" w:cs="Arial"/>
                <w:lang w:val="en-GB"/>
              </w:rPr>
            </w:pPr>
            <w:r w:rsidRPr="00566DF1">
              <w:rPr>
                <w:rFonts w:ascii="Arial" w:hAnsi="Arial" w:cs="Arial"/>
                <w:lang w:val="en-GB"/>
              </w:rPr>
              <w:t>7622</w:t>
            </w:r>
          </w:p>
        </w:tc>
      </w:tr>
      <w:tr w:rsidR="00566DF1" w:rsidRPr="00566DF1" w14:paraId="24ABFA6F" w14:textId="77777777" w:rsidTr="003923ED">
        <w:trPr>
          <w:trHeight w:val="240"/>
        </w:trPr>
        <w:tc>
          <w:tcPr>
            <w:tcW w:w="1004" w:type="dxa"/>
            <w:tcBorders>
              <w:top w:val="nil"/>
              <w:left w:val="single" w:sz="12" w:space="0" w:color="auto"/>
              <w:bottom w:val="nil"/>
              <w:right w:val="nil"/>
            </w:tcBorders>
            <w:shd w:val="solid" w:color="C0C0C0" w:fill="auto"/>
          </w:tcPr>
          <w:p w14:paraId="3C58CA99"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35612B4C"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6BC6C2AC"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1168" w:type="dxa"/>
            <w:tcBorders>
              <w:top w:val="nil"/>
              <w:left w:val="nil"/>
              <w:bottom w:val="nil"/>
              <w:right w:val="nil"/>
            </w:tcBorders>
            <w:shd w:val="solid" w:color="C0C0C0" w:fill="auto"/>
          </w:tcPr>
          <w:p w14:paraId="432725F0"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4FE73FEE"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single" w:sz="12" w:space="0" w:color="auto"/>
            </w:tcBorders>
            <w:shd w:val="solid" w:color="C0C0C0" w:fill="auto"/>
          </w:tcPr>
          <w:p w14:paraId="758C5BD5"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r>
      <w:tr w:rsidR="00566DF1" w:rsidRPr="00566DF1" w14:paraId="38B2AE81" w14:textId="77777777" w:rsidTr="003923ED">
        <w:trPr>
          <w:trHeight w:val="240"/>
        </w:trPr>
        <w:tc>
          <w:tcPr>
            <w:tcW w:w="1860" w:type="dxa"/>
            <w:gridSpan w:val="2"/>
            <w:tcBorders>
              <w:top w:val="nil"/>
              <w:left w:val="single" w:sz="12" w:space="0" w:color="auto"/>
              <w:bottom w:val="nil"/>
              <w:right w:val="nil"/>
            </w:tcBorders>
            <w:shd w:val="solid" w:color="C0C0C0" w:fill="auto"/>
          </w:tcPr>
          <w:p w14:paraId="74B33822" w14:textId="77777777" w:rsidR="00566DF1" w:rsidRPr="00566DF1" w:rsidRDefault="00566DF1" w:rsidP="003923ED">
            <w:pPr>
              <w:autoSpaceDE w:val="0"/>
              <w:autoSpaceDN w:val="0"/>
              <w:adjustRightInd w:val="0"/>
              <w:spacing w:after="0" w:line="240" w:lineRule="auto"/>
              <w:rPr>
                <w:rFonts w:ascii="Arial" w:hAnsi="Arial" w:cs="Arial"/>
                <w:lang w:val="en-GB"/>
              </w:rPr>
            </w:pPr>
            <w:r w:rsidRPr="00566DF1">
              <w:rPr>
                <w:rFonts w:ascii="Arial" w:hAnsi="Arial" w:cs="Arial"/>
                <w:lang w:val="en-GB"/>
              </w:rPr>
              <w:t>Ring-fenced Funds:</w:t>
            </w:r>
          </w:p>
        </w:tc>
        <w:tc>
          <w:tcPr>
            <w:tcW w:w="2024" w:type="dxa"/>
            <w:gridSpan w:val="2"/>
            <w:tcBorders>
              <w:top w:val="nil"/>
              <w:left w:val="nil"/>
              <w:bottom w:val="nil"/>
              <w:right w:val="nil"/>
            </w:tcBorders>
            <w:shd w:val="solid" w:color="C0C0C0" w:fill="auto"/>
          </w:tcPr>
          <w:p w14:paraId="1A7D58F4" w14:textId="77777777" w:rsidR="00566DF1" w:rsidRPr="00566DF1" w:rsidRDefault="00566DF1" w:rsidP="003923ED">
            <w:pPr>
              <w:autoSpaceDE w:val="0"/>
              <w:autoSpaceDN w:val="0"/>
              <w:adjustRightInd w:val="0"/>
              <w:spacing w:after="0" w:line="240" w:lineRule="auto"/>
              <w:rPr>
                <w:rFonts w:ascii="Arial" w:hAnsi="Arial" w:cs="Arial"/>
                <w:lang w:val="en-GB"/>
              </w:rPr>
            </w:pPr>
            <w:r w:rsidRPr="00566DF1">
              <w:rPr>
                <w:rFonts w:ascii="Arial" w:hAnsi="Arial" w:cs="Arial"/>
                <w:lang w:val="en-GB"/>
              </w:rPr>
              <w:t>New Planters (Bought 6)</w:t>
            </w:r>
          </w:p>
        </w:tc>
        <w:tc>
          <w:tcPr>
            <w:tcW w:w="856" w:type="dxa"/>
            <w:tcBorders>
              <w:top w:val="nil"/>
              <w:left w:val="nil"/>
              <w:bottom w:val="nil"/>
              <w:right w:val="nil"/>
            </w:tcBorders>
            <w:shd w:val="solid" w:color="C0C0C0" w:fill="auto"/>
          </w:tcPr>
          <w:p w14:paraId="55CA51FF" w14:textId="77777777" w:rsidR="00566DF1" w:rsidRPr="00566DF1" w:rsidRDefault="00566DF1" w:rsidP="003923ED">
            <w:pPr>
              <w:autoSpaceDE w:val="0"/>
              <w:autoSpaceDN w:val="0"/>
              <w:adjustRightInd w:val="0"/>
              <w:spacing w:after="0" w:line="240" w:lineRule="auto"/>
              <w:jc w:val="right"/>
              <w:rPr>
                <w:rFonts w:ascii="Arial" w:hAnsi="Arial" w:cs="Arial"/>
                <w:lang w:val="en-GB"/>
              </w:rPr>
            </w:pPr>
            <w:r w:rsidRPr="00566DF1">
              <w:rPr>
                <w:rFonts w:ascii="Arial" w:hAnsi="Arial" w:cs="Arial"/>
                <w:lang w:val="en-GB"/>
              </w:rPr>
              <w:t>2000</w:t>
            </w:r>
          </w:p>
        </w:tc>
        <w:tc>
          <w:tcPr>
            <w:tcW w:w="856" w:type="dxa"/>
            <w:tcBorders>
              <w:top w:val="nil"/>
              <w:left w:val="nil"/>
              <w:bottom w:val="nil"/>
              <w:right w:val="single" w:sz="12" w:space="0" w:color="auto"/>
            </w:tcBorders>
            <w:shd w:val="solid" w:color="C0C0C0" w:fill="auto"/>
          </w:tcPr>
          <w:p w14:paraId="4DB876CE"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r>
      <w:tr w:rsidR="00566DF1" w:rsidRPr="00566DF1" w14:paraId="33E4D40A" w14:textId="77777777" w:rsidTr="003923ED">
        <w:trPr>
          <w:trHeight w:val="240"/>
        </w:trPr>
        <w:tc>
          <w:tcPr>
            <w:tcW w:w="1004" w:type="dxa"/>
            <w:tcBorders>
              <w:top w:val="nil"/>
              <w:left w:val="single" w:sz="12" w:space="0" w:color="auto"/>
              <w:bottom w:val="nil"/>
              <w:right w:val="nil"/>
            </w:tcBorders>
            <w:shd w:val="solid" w:color="C0C0C0" w:fill="auto"/>
          </w:tcPr>
          <w:p w14:paraId="39DD5365"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7AD51CEF"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2024" w:type="dxa"/>
            <w:gridSpan w:val="2"/>
            <w:tcBorders>
              <w:top w:val="nil"/>
              <w:left w:val="nil"/>
              <w:bottom w:val="nil"/>
              <w:right w:val="nil"/>
            </w:tcBorders>
            <w:shd w:val="solid" w:color="C0C0C0" w:fill="auto"/>
          </w:tcPr>
          <w:p w14:paraId="5CC3F575" w14:textId="77777777" w:rsidR="00566DF1" w:rsidRPr="00566DF1" w:rsidRDefault="00566DF1" w:rsidP="003923ED">
            <w:pPr>
              <w:autoSpaceDE w:val="0"/>
              <w:autoSpaceDN w:val="0"/>
              <w:adjustRightInd w:val="0"/>
              <w:spacing w:after="0" w:line="240" w:lineRule="auto"/>
              <w:rPr>
                <w:rFonts w:ascii="Arial" w:hAnsi="Arial" w:cs="Arial"/>
                <w:lang w:val="en-GB"/>
              </w:rPr>
            </w:pPr>
            <w:r w:rsidRPr="00566DF1">
              <w:rPr>
                <w:rFonts w:ascii="Arial" w:hAnsi="Arial" w:cs="Arial"/>
                <w:lang w:val="en-GB"/>
              </w:rPr>
              <w:t>Cowslip Bridge</w:t>
            </w:r>
          </w:p>
        </w:tc>
        <w:tc>
          <w:tcPr>
            <w:tcW w:w="856" w:type="dxa"/>
            <w:tcBorders>
              <w:top w:val="nil"/>
              <w:left w:val="nil"/>
              <w:bottom w:val="nil"/>
              <w:right w:val="nil"/>
            </w:tcBorders>
            <w:shd w:val="solid" w:color="C0C0C0" w:fill="auto"/>
          </w:tcPr>
          <w:p w14:paraId="64AC746D" w14:textId="77777777" w:rsidR="00566DF1" w:rsidRPr="00566DF1" w:rsidRDefault="00566DF1" w:rsidP="003923ED">
            <w:pPr>
              <w:autoSpaceDE w:val="0"/>
              <w:autoSpaceDN w:val="0"/>
              <w:adjustRightInd w:val="0"/>
              <w:spacing w:after="0" w:line="240" w:lineRule="auto"/>
              <w:jc w:val="right"/>
              <w:rPr>
                <w:rFonts w:ascii="Arial" w:hAnsi="Arial" w:cs="Arial"/>
                <w:lang w:val="en-GB"/>
              </w:rPr>
            </w:pPr>
            <w:r w:rsidRPr="00566DF1">
              <w:rPr>
                <w:rFonts w:ascii="Arial" w:hAnsi="Arial" w:cs="Arial"/>
                <w:lang w:val="en-GB"/>
              </w:rPr>
              <w:t>14000</w:t>
            </w:r>
          </w:p>
        </w:tc>
        <w:tc>
          <w:tcPr>
            <w:tcW w:w="856" w:type="dxa"/>
            <w:tcBorders>
              <w:top w:val="nil"/>
              <w:left w:val="nil"/>
              <w:bottom w:val="nil"/>
              <w:right w:val="single" w:sz="12" w:space="0" w:color="auto"/>
            </w:tcBorders>
            <w:shd w:val="solid" w:color="C0C0C0" w:fill="auto"/>
          </w:tcPr>
          <w:p w14:paraId="46FB5B27"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r>
      <w:tr w:rsidR="00566DF1" w:rsidRPr="00566DF1" w14:paraId="082EF9D9" w14:textId="77777777" w:rsidTr="003923ED">
        <w:trPr>
          <w:trHeight w:val="240"/>
        </w:trPr>
        <w:tc>
          <w:tcPr>
            <w:tcW w:w="1004" w:type="dxa"/>
            <w:tcBorders>
              <w:top w:val="nil"/>
              <w:left w:val="single" w:sz="12" w:space="0" w:color="auto"/>
              <w:bottom w:val="nil"/>
              <w:right w:val="nil"/>
            </w:tcBorders>
            <w:shd w:val="solid" w:color="C0C0C0" w:fill="auto"/>
          </w:tcPr>
          <w:p w14:paraId="6CA75A8C"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6B49A1AC"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2024" w:type="dxa"/>
            <w:gridSpan w:val="2"/>
            <w:tcBorders>
              <w:top w:val="nil"/>
              <w:left w:val="nil"/>
              <w:bottom w:val="nil"/>
              <w:right w:val="nil"/>
            </w:tcBorders>
            <w:shd w:val="solid" w:color="C0C0C0" w:fill="auto"/>
          </w:tcPr>
          <w:p w14:paraId="02CC2439" w14:textId="77777777" w:rsidR="00566DF1" w:rsidRPr="00566DF1" w:rsidRDefault="00566DF1" w:rsidP="003923ED">
            <w:pPr>
              <w:autoSpaceDE w:val="0"/>
              <w:autoSpaceDN w:val="0"/>
              <w:adjustRightInd w:val="0"/>
              <w:spacing w:after="0" w:line="240" w:lineRule="auto"/>
              <w:rPr>
                <w:rFonts w:ascii="Arial" w:hAnsi="Arial" w:cs="Arial"/>
                <w:lang w:val="en-GB"/>
              </w:rPr>
            </w:pPr>
            <w:r w:rsidRPr="00566DF1">
              <w:rPr>
                <w:rFonts w:ascii="Arial" w:hAnsi="Arial" w:cs="Arial"/>
                <w:lang w:val="en-GB"/>
              </w:rPr>
              <w:t>Neighbourhood Plan</w:t>
            </w:r>
          </w:p>
        </w:tc>
        <w:tc>
          <w:tcPr>
            <w:tcW w:w="856" w:type="dxa"/>
            <w:tcBorders>
              <w:top w:val="nil"/>
              <w:left w:val="nil"/>
              <w:bottom w:val="nil"/>
              <w:right w:val="nil"/>
            </w:tcBorders>
            <w:shd w:val="solid" w:color="C0C0C0" w:fill="auto"/>
          </w:tcPr>
          <w:p w14:paraId="6C963F00" w14:textId="77777777" w:rsidR="00566DF1" w:rsidRPr="00566DF1" w:rsidRDefault="00566DF1" w:rsidP="003923ED">
            <w:pPr>
              <w:autoSpaceDE w:val="0"/>
              <w:autoSpaceDN w:val="0"/>
              <w:adjustRightInd w:val="0"/>
              <w:spacing w:after="0" w:line="240" w:lineRule="auto"/>
              <w:jc w:val="right"/>
              <w:rPr>
                <w:rFonts w:ascii="Arial" w:hAnsi="Arial" w:cs="Arial"/>
                <w:lang w:val="en-GB"/>
              </w:rPr>
            </w:pPr>
            <w:r w:rsidRPr="00566DF1">
              <w:rPr>
                <w:rFonts w:ascii="Arial" w:hAnsi="Arial" w:cs="Arial"/>
                <w:lang w:val="en-GB"/>
              </w:rPr>
              <w:t>5000</w:t>
            </w:r>
          </w:p>
        </w:tc>
        <w:tc>
          <w:tcPr>
            <w:tcW w:w="856" w:type="dxa"/>
            <w:tcBorders>
              <w:top w:val="single" w:sz="6" w:space="0" w:color="auto"/>
              <w:left w:val="nil"/>
              <w:bottom w:val="single" w:sz="6" w:space="0" w:color="auto"/>
              <w:right w:val="single" w:sz="12" w:space="0" w:color="auto"/>
            </w:tcBorders>
            <w:shd w:val="solid" w:color="C0C0C0" w:fill="auto"/>
          </w:tcPr>
          <w:p w14:paraId="5AFBC7DB" w14:textId="77777777" w:rsidR="00566DF1" w:rsidRPr="00566DF1" w:rsidRDefault="00566DF1" w:rsidP="003923ED">
            <w:pPr>
              <w:autoSpaceDE w:val="0"/>
              <w:autoSpaceDN w:val="0"/>
              <w:adjustRightInd w:val="0"/>
              <w:spacing w:after="0" w:line="240" w:lineRule="auto"/>
              <w:jc w:val="right"/>
              <w:rPr>
                <w:rFonts w:ascii="Arial" w:hAnsi="Arial" w:cs="Arial"/>
                <w:lang w:val="en-GB"/>
              </w:rPr>
            </w:pPr>
            <w:r w:rsidRPr="00566DF1">
              <w:rPr>
                <w:rFonts w:ascii="Arial" w:hAnsi="Arial" w:cs="Arial"/>
                <w:lang w:val="en-GB"/>
              </w:rPr>
              <w:t>21000</w:t>
            </w:r>
          </w:p>
        </w:tc>
      </w:tr>
      <w:tr w:rsidR="00566DF1" w:rsidRPr="00566DF1" w14:paraId="09A4F03D" w14:textId="77777777" w:rsidTr="003923ED">
        <w:trPr>
          <w:trHeight w:val="240"/>
        </w:trPr>
        <w:tc>
          <w:tcPr>
            <w:tcW w:w="1004" w:type="dxa"/>
            <w:tcBorders>
              <w:top w:val="nil"/>
              <w:left w:val="single" w:sz="12" w:space="0" w:color="auto"/>
              <w:bottom w:val="nil"/>
              <w:right w:val="nil"/>
            </w:tcBorders>
            <w:shd w:val="solid" w:color="C0C0C0" w:fill="auto"/>
          </w:tcPr>
          <w:p w14:paraId="0D33B2C8"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135E57EF"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256024EC"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1168" w:type="dxa"/>
            <w:tcBorders>
              <w:top w:val="nil"/>
              <w:left w:val="nil"/>
              <w:bottom w:val="nil"/>
              <w:right w:val="nil"/>
            </w:tcBorders>
            <w:shd w:val="solid" w:color="C0C0C0" w:fill="auto"/>
          </w:tcPr>
          <w:p w14:paraId="747534F1"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4F7CFF21"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single" w:sz="12" w:space="0" w:color="auto"/>
            </w:tcBorders>
            <w:shd w:val="solid" w:color="C0C0C0" w:fill="auto"/>
          </w:tcPr>
          <w:p w14:paraId="09547F51"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r>
      <w:tr w:rsidR="00566DF1" w:rsidRPr="00566DF1" w14:paraId="79173CED" w14:textId="77777777" w:rsidTr="003923ED">
        <w:trPr>
          <w:trHeight w:val="240"/>
        </w:trPr>
        <w:tc>
          <w:tcPr>
            <w:tcW w:w="1860" w:type="dxa"/>
            <w:gridSpan w:val="2"/>
            <w:tcBorders>
              <w:top w:val="nil"/>
              <w:left w:val="single" w:sz="12" w:space="0" w:color="auto"/>
              <w:bottom w:val="nil"/>
              <w:right w:val="nil"/>
            </w:tcBorders>
            <w:shd w:val="solid" w:color="C0C0C0" w:fill="auto"/>
          </w:tcPr>
          <w:p w14:paraId="17A11547" w14:textId="77777777" w:rsidR="00566DF1" w:rsidRPr="00566DF1" w:rsidRDefault="00566DF1" w:rsidP="003923ED">
            <w:pPr>
              <w:autoSpaceDE w:val="0"/>
              <w:autoSpaceDN w:val="0"/>
              <w:adjustRightInd w:val="0"/>
              <w:spacing w:after="0" w:line="240" w:lineRule="auto"/>
              <w:rPr>
                <w:rFonts w:ascii="Arial" w:hAnsi="Arial" w:cs="Arial"/>
                <w:lang w:val="en-GB"/>
              </w:rPr>
            </w:pPr>
            <w:r w:rsidRPr="00566DF1">
              <w:rPr>
                <w:rFonts w:ascii="Arial" w:hAnsi="Arial" w:cs="Arial"/>
                <w:lang w:val="en-GB"/>
              </w:rPr>
              <w:t>Ear-Marked Funds:</w:t>
            </w:r>
          </w:p>
        </w:tc>
        <w:tc>
          <w:tcPr>
            <w:tcW w:w="2024" w:type="dxa"/>
            <w:gridSpan w:val="2"/>
            <w:tcBorders>
              <w:top w:val="nil"/>
              <w:left w:val="nil"/>
              <w:bottom w:val="nil"/>
              <w:right w:val="nil"/>
            </w:tcBorders>
            <w:shd w:val="solid" w:color="C0C0C0" w:fill="auto"/>
          </w:tcPr>
          <w:p w14:paraId="19B9F25A" w14:textId="77777777" w:rsidR="00566DF1" w:rsidRPr="00566DF1" w:rsidRDefault="00566DF1" w:rsidP="003923ED">
            <w:pPr>
              <w:autoSpaceDE w:val="0"/>
              <w:autoSpaceDN w:val="0"/>
              <w:adjustRightInd w:val="0"/>
              <w:spacing w:after="0" w:line="240" w:lineRule="auto"/>
              <w:rPr>
                <w:rFonts w:ascii="Arial" w:hAnsi="Arial" w:cs="Arial"/>
                <w:lang w:val="en-GB"/>
              </w:rPr>
            </w:pPr>
            <w:r w:rsidRPr="00566DF1">
              <w:rPr>
                <w:rFonts w:ascii="Arial" w:hAnsi="Arial" w:cs="Arial"/>
                <w:lang w:val="en-GB"/>
              </w:rPr>
              <w:t>Tree Works</w:t>
            </w:r>
          </w:p>
        </w:tc>
        <w:tc>
          <w:tcPr>
            <w:tcW w:w="856" w:type="dxa"/>
            <w:tcBorders>
              <w:top w:val="nil"/>
              <w:left w:val="nil"/>
              <w:bottom w:val="nil"/>
              <w:right w:val="nil"/>
            </w:tcBorders>
            <w:shd w:val="solid" w:color="C0C0C0" w:fill="auto"/>
          </w:tcPr>
          <w:p w14:paraId="0D932AF5" w14:textId="77777777" w:rsidR="00566DF1" w:rsidRPr="00566DF1" w:rsidRDefault="00566DF1" w:rsidP="003923ED">
            <w:pPr>
              <w:autoSpaceDE w:val="0"/>
              <w:autoSpaceDN w:val="0"/>
              <w:adjustRightInd w:val="0"/>
              <w:spacing w:after="0" w:line="240" w:lineRule="auto"/>
              <w:jc w:val="right"/>
              <w:rPr>
                <w:rFonts w:ascii="Arial" w:hAnsi="Arial" w:cs="Arial"/>
                <w:lang w:val="en-GB"/>
              </w:rPr>
            </w:pPr>
            <w:r w:rsidRPr="00566DF1">
              <w:rPr>
                <w:rFonts w:ascii="Arial" w:hAnsi="Arial" w:cs="Arial"/>
                <w:lang w:val="en-GB"/>
              </w:rPr>
              <w:t>15000</w:t>
            </w:r>
          </w:p>
        </w:tc>
        <w:tc>
          <w:tcPr>
            <w:tcW w:w="856" w:type="dxa"/>
            <w:tcBorders>
              <w:top w:val="nil"/>
              <w:left w:val="nil"/>
              <w:bottom w:val="nil"/>
              <w:right w:val="single" w:sz="12" w:space="0" w:color="auto"/>
            </w:tcBorders>
            <w:shd w:val="solid" w:color="C0C0C0" w:fill="auto"/>
          </w:tcPr>
          <w:p w14:paraId="61E3BEAF"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r>
      <w:tr w:rsidR="00566DF1" w:rsidRPr="00566DF1" w14:paraId="13B326A8" w14:textId="77777777" w:rsidTr="003923ED">
        <w:trPr>
          <w:trHeight w:val="240"/>
        </w:trPr>
        <w:tc>
          <w:tcPr>
            <w:tcW w:w="1004" w:type="dxa"/>
            <w:tcBorders>
              <w:top w:val="nil"/>
              <w:left w:val="single" w:sz="12" w:space="0" w:color="auto"/>
              <w:bottom w:val="nil"/>
              <w:right w:val="nil"/>
            </w:tcBorders>
            <w:shd w:val="solid" w:color="C0C0C0" w:fill="auto"/>
          </w:tcPr>
          <w:p w14:paraId="0B894BE2"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2D30D347"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45260AC8" w14:textId="77777777" w:rsidR="00566DF1" w:rsidRPr="00566DF1" w:rsidRDefault="00566DF1" w:rsidP="003923ED">
            <w:pPr>
              <w:autoSpaceDE w:val="0"/>
              <w:autoSpaceDN w:val="0"/>
              <w:adjustRightInd w:val="0"/>
              <w:spacing w:after="0" w:line="240" w:lineRule="auto"/>
              <w:rPr>
                <w:rFonts w:ascii="Arial" w:hAnsi="Arial" w:cs="Arial"/>
                <w:lang w:val="en-GB"/>
              </w:rPr>
            </w:pPr>
            <w:r w:rsidRPr="00566DF1">
              <w:rPr>
                <w:rFonts w:ascii="Arial" w:hAnsi="Arial" w:cs="Arial"/>
                <w:lang w:val="en-GB"/>
              </w:rPr>
              <w:t>Grants</w:t>
            </w:r>
          </w:p>
        </w:tc>
        <w:tc>
          <w:tcPr>
            <w:tcW w:w="1168" w:type="dxa"/>
            <w:tcBorders>
              <w:top w:val="nil"/>
              <w:left w:val="nil"/>
              <w:bottom w:val="nil"/>
              <w:right w:val="nil"/>
            </w:tcBorders>
            <w:shd w:val="solid" w:color="C0C0C0" w:fill="auto"/>
          </w:tcPr>
          <w:p w14:paraId="5F787924"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2BCC35CB" w14:textId="77777777" w:rsidR="00566DF1" w:rsidRPr="00566DF1" w:rsidRDefault="00566DF1" w:rsidP="003923ED">
            <w:pPr>
              <w:autoSpaceDE w:val="0"/>
              <w:autoSpaceDN w:val="0"/>
              <w:adjustRightInd w:val="0"/>
              <w:spacing w:after="0" w:line="240" w:lineRule="auto"/>
              <w:jc w:val="right"/>
              <w:rPr>
                <w:rFonts w:ascii="Arial" w:hAnsi="Arial" w:cs="Arial"/>
                <w:lang w:val="en-GB"/>
              </w:rPr>
            </w:pPr>
            <w:r w:rsidRPr="00566DF1">
              <w:rPr>
                <w:rFonts w:ascii="Arial" w:hAnsi="Arial" w:cs="Arial"/>
                <w:lang w:val="en-GB"/>
              </w:rPr>
              <w:t>6000</w:t>
            </w:r>
          </w:p>
        </w:tc>
        <w:tc>
          <w:tcPr>
            <w:tcW w:w="856" w:type="dxa"/>
            <w:tcBorders>
              <w:top w:val="nil"/>
              <w:left w:val="nil"/>
              <w:bottom w:val="nil"/>
              <w:right w:val="single" w:sz="12" w:space="0" w:color="auto"/>
            </w:tcBorders>
            <w:shd w:val="solid" w:color="C0C0C0" w:fill="auto"/>
          </w:tcPr>
          <w:p w14:paraId="54386CCF"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r>
      <w:tr w:rsidR="00566DF1" w:rsidRPr="00566DF1" w14:paraId="280B242A" w14:textId="77777777" w:rsidTr="003923ED">
        <w:trPr>
          <w:trHeight w:val="240"/>
        </w:trPr>
        <w:tc>
          <w:tcPr>
            <w:tcW w:w="1004" w:type="dxa"/>
            <w:tcBorders>
              <w:top w:val="nil"/>
              <w:left w:val="single" w:sz="12" w:space="0" w:color="auto"/>
              <w:bottom w:val="nil"/>
              <w:right w:val="nil"/>
            </w:tcBorders>
            <w:shd w:val="solid" w:color="C0C0C0" w:fill="auto"/>
          </w:tcPr>
          <w:p w14:paraId="5ADEAC42"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2B8346C8"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2024" w:type="dxa"/>
            <w:gridSpan w:val="2"/>
            <w:tcBorders>
              <w:top w:val="nil"/>
              <w:left w:val="nil"/>
              <w:bottom w:val="nil"/>
              <w:right w:val="nil"/>
            </w:tcBorders>
            <w:shd w:val="solid" w:color="C0C0C0" w:fill="auto"/>
          </w:tcPr>
          <w:p w14:paraId="663F2239" w14:textId="77777777" w:rsidR="00566DF1" w:rsidRPr="00566DF1" w:rsidRDefault="00566DF1" w:rsidP="003923ED">
            <w:pPr>
              <w:autoSpaceDE w:val="0"/>
              <w:autoSpaceDN w:val="0"/>
              <w:adjustRightInd w:val="0"/>
              <w:spacing w:after="0" w:line="240" w:lineRule="auto"/>
              <w:rPr>
                <w:rFonts w:ascii="Arial" w:hAnsi="Arial" w:cs="Arial"/>
                <w:lang w:val="en-GB"/>
              </w:rPr>
            </w:pPr>
            <w:r w:rsidRPr="00566DF1">
              <w:rPr>
                <w:rFonts w:ascii="Arial" w:hAnsi="Arial" w:cs="Arial"/>
                <w:lang w:val="en-GB"/>
              </w:rPr>
              <w:t>Play Area Maintenance</w:t>
            </w:r>
          </w:p>
        </w:tc>
        <w:tc>
          <w:tcPr>
            <w:tcW w:w="856" w:type="dxa"/>
            <w:tcBorders>
              <w:top w:val="nil"/>
              <w:left w:val="nil"/>
              <w:bottom w:val="nil"/>
              <w:right w:val="nil"/>
            </w:tcBorders>
            <w:shd w:val="solid" w:color="C0C0C0" w:fill="auto"/>
          </w:tcPr>
          <w:p w14:paraId="1F10CE0F" w14:textId="77777777" w:rsidR="00566DF1" w:rsidRPr="00566DF1" w:rsidRDefault="00566DF1" w:rsidP="003923ED">
            <w:pPr>
              <w:autoSpaceDE w:val="0"/>
              <w:autoSpaceDN w:val="0"/>
              <w:adjustRightInd w:val="0"/>
              <w:spacing w:after="0" w:line="240" w:lineRule="auto"/>
              <w:jc w:val="right"/>
              <w:rPr>
                <w:rFonts w:ascii="Arial" w:hAnsi="Arial" w:cs="Arial"/>
                <w:lang w:val="en-GB"/>
              </w:rPr>
            </w:pPr>
            <w:r w:rsidRPr="00566DF1">
              <w:rPr>
                <w:rFonts w:ascii="Arial" w:hAnsi="Arial" w:cs="Arial"/>
                <w:lang w:val="en-GB"/>
              </w:rPr>
              <w:t>15000</w:t>
            </w:r>
          </w:p>
        </w:tc>
        <w:tc>
          <w:tcPr>
            <w:tcW w:w="856" w:type="dxa"/>
            <w:tcBorders>
              <w:top w:val="single" w:sz="6" w:space="0" w:color="auto"/>
              <w:left w:val="nil"/>
              <w:bottom w:val="single" w:sz="6" w:space="0" w:color="auto"/>
              <w:right w:val="single" w:sz="12" w:space="0" w:color="auto"/>
            </w:tcBorders>
            <w:shd w:val="solid" w:color="C0C0C0" w:fill="auto"/>
          </w:tcPr>
          <w:p w14:paraId="62BDD7C2" w14:textId="77777777" w:rsidR="00566DF1" w:rsidRPr="00566DF1" w:rsidRDefault="00566DF1" w:rsidP="003923ED">
            <w:pPr>
              <w:autoSpaceDE w:val="0"/>
              <w:autoSpaceDN w:val="0"/>
              <w:adjustRightInd w:val="0"/>
              <w:spacing w:after="0" w:line="240" w:lineRule="auto"/>
              <w:jc w:val="right"/>
              <w:rPr>
                <w:rFonts w:ascii="Arial" w:hAnsi="Arial" w:cs="Arial"/>
                <w:lang w:val="en-GB"/>
              </w:rPr>
            </w:pPr>
            <w:r w:rsidRPr="00566DF1">
              <w:rPr>
                <w:rFonts w:ascii="Arial" w:hAnsi="Arial" w:cs="Arial"/>
                <w:lang w:val="en-GB"/>
              </w:rPr>
              <w:t>36000</w:t>
            </w:r>
          </w:p>
        </w:tc>
      </w:tr>
      <w:tr w:rsidR="00566DF1" w:rsidRPr="00566DF1" w14:paraId="0E2CD599" w14:textId="77777777" w:rsidTr="003923ED">
        <w:trPr>
          <w:trHeight w:val="240"/>
        </w:trPr>
        <w:tc>
          <w:tcPr>
            <w:tcW w:w="1004" w:type="dxa"/>
            <w:tcBorders>
              <w:top w:val="nil"/>
              <w:left w:val="single" w:sz="12" w:space="0" w:color="auto"/>
              <w:bottom w:val="nil"/>
              <w:right w:val="nil"/>
            </w:tcBorders>
            <w:shd w:val="solid" w:color="C0C0C0" w:fill="auto"/>
          </w:tcPr>
          <w:p w14:paraId="4E772E4E"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4D385860"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05A34640"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1168" w:type="dxa"/>
            <w:tcBorders>
              <w:top w:val="nil"/>
              <w:left w:val="nil"/>
              <w:bottom w:val="nil"/>
              <w:right w:val="nil"/>
            </w:tcBorders>
            <w:shd w:val="solid" w:color="C0C0C0" w:fill="auto"/>
          </w:tcPr>
          <w:p w14:paraId="63CAC3E3"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74C9D5F8"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single" w:sz="12" w:space="0" w:color="auto"/>
            </w:tcBorders>
            <w:shd w:val="solid" w:color="C0C0C0" w:fill="auto"/>
          </w:tcPr>
          <w:p w14:paraId="7E228A9E"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r>
      <w:tr w:rsidR="00566DF1" w:rsidRPr="00566DF1" w14:paraId="48C4BD8D" w14:textId="77777777" w:rsidTr="003923ED">
        <w:trPr>
          <w:trHeight w:val="240"/>
        </w:trPr>
        <w:tc>
          <w:tcPr>
            <w:tcW w:w="1860" w:type="dxa"/>
            <w:gridSpan w:val="2"/>
            <w:tcBorders>
              <w:top w:val="nil"/>
              <w:left w:val="single" w:sz="12" w:space="0" w:color="auto"/>
              <w:bottom w:val="nil"/>
              <w:right w:val="nil"/>
            </w:tcBorders>
            <w:shd w:val="solid" w:color="C0C0C0" w:fill="auto"/>
          </w:tcPr>
          <w:p w14:paraId="690B0E58" w14:textId="77777777" w:rsidR="00566DF1" w:rsidRPr="00566DF1" w:rsidRDefault="00566DF1" w:rsidP="003923ED">
            <w:pPr>
              <w:autoSpaceDE w:val="0"/>
              <w:autoSpaceDN w:val="0"/>
              <w:adjustRightInd w:val="0"/>
              <w:spacing w:after="0" w:line="240" w:lineRule="auto"/>
              <w:rPr>
                <w:rFonts w:ascii="Arial" w:hAnsi="Arial" w:cs="Arial"/>
                <w:lang w:val="en-GB"/>
              </w:rPr>
            </w:pPr>
            <w:r w:rsidRPr="00566DF1">
              <w:rPr>
                <w:rFonts w:ascii="Arial" w:hAnsi="Arial" w:cs="Arial"/>
                <w:lang w:val="en-GB"/>
              </w:rPr>
              <w:t>General Reserve:</w:t>
            </w:r>
          </w:p>
        </w:tc>
        <w:tc>
          <w:tcPr>
            <w:tcW w:w="856" w:type="dxa"/>
            <w:tcBorders>
              <w:top w:val="nil"/>
              <w:left w:val="nil"/>
              <w:bottom w:val="nil"/>
              <w:right w:val="nil"/>
            </w:tcBorders>
            <w:shd w:val="solid" w:color="C0C0C0" w:fill="auto"/>
          </w:tcPr>
          <w:p w14:paraId="683235E9"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1168" w:type="dxa"/>
            <w:tcBorders>
              <w:top w:val="nil"/>
              <w:left w:val="nil"/>
              <w:bottom w:val="nil"/>
              <w:right w:val="nil"/>
            </w:tcBorders>
            <w:shd w:val="solid" w:color="C0C0C0" w:fill="auto"/>
          </w:tcPr>
          <w:p w14:paraId="694B13B8"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00405F27"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single" w:sz="6" w:space="0" w:color="auto"/>
              <w:left w:val="nil"/>
              <w:bottom w:val="single" w:sz="6" w:space="0" w:color="auto"/>
              <w:right w:val="single" w:sz="12" w:space="0" w:color="auto"/>
            </w:tcBorders>
            <w:shd w:val="solid" w:color="C0C0C0" w:fill="auto"/>
          </w:tcPr>
          <w:p w14:paraId="408EFE76" w14:textId="77777777" w:rsidR="00566DF1" w:rsidRPr="00566DF1" w:rsidRDefault="00566DF1" w:rsidP="003923ED">
            <w:pPr>
              <w:autoSpaceDE w:val="0"/>
              <w:autoSpaceDN w:val="0"/>
              <w:adjustRightInd w:val="0"/>
              <w:spacing w:after="0" w:line="240" w:lineRule="auto"/>
              <w:jc w:val="right"/>
              <w:rPr>
                <w:rFonts w:ascii="Arial" w:hAnsi="Arial" w:cs="Arial"/>
                <w:lang w:val="en-GB"/>
              </w:rPr>
            </w:pPr>
            <w:r w:rsidRPr="00566DF1">
              <w:rPr>
                <w:rFonts w:ascii="Arial" w:hAnsi="Arial" w:cs="Arial"/>
                <w:lang w:val="en-GB"/>
              </w:rPr>
              <w:t>93408</w:t>
            </w:r>
          </w:p>
        </w:tc>
      </w:tr>
      <w:tr w:rsidR="00566DF1" w:rsidRPr="00566DF1" w14:paraId="0FEC4B78" w14:textId="77777777" w:rsidTr="003923ED">
        <w:trPr>
          <w:trHeight w:val="240"/>
        </w:trPr>
        <w:tc>
          <w:tcPr>
            <w:tcW w:w="1004" w:type="dxa"/>
            <w:tcBorders>
              <w:top w:val="nil"/>
              <w:left w:val="single" w:sz="12" w:space="0" w:color="auto"/>
              <w:bottom w:val="nil"/>
              <w:right w:val="nil"/>
            </w:tcBorders>
            <w:shd w:val="solid" w:color="C0C0C0" w:fill="auto"/>
          </w:tcPr>
          <w:p w14:paraId="3EA8936E"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642CA831"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203D59B6"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1168" w:type="dxa"/>
            <w:tcBorders>
              <w:top w:val="nil"/>
              <w:left w:val="nil"/>
              <w:bottom w:val="nil"/>
              <w:right w:val="nil"/>
            </w:tcBorders>
            <w:shd w:val="solid" w:color="C0C0C0" w:fill="auto"/>
          </w:tcPr>
          <w:p w14:paraId="6CA762E5"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nil"/>
            </w:tcBorders>
            <w:shd w:val="solid" w:color="C0C0C0" w:fill="auto"/>
          </w:tcPr>
          <w:p w14:paraId="6C89EBD7"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nil"/>
              <w:right w:val="single" w:sz="12" w:space="0" w:color="auto"/>
            </w:tcBorders>
            <w:shd w:val="solid" w:color="C0C0C0" w:fill="auto"/>
          </w:tcPr>
          <w:p w14:paraId="022992AB"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r>
      <w:tr w:rsidR="00566DF1" w:rsidRPr="00566DF1" w14:paraId="07519A32" w14:textId="77777777" w:rsidTr="003923ED">
        <w:trPr>
          <w:trHeight w:val="252"/>
        </w:trPr>
        <w:tc>
          <w:tcPr>
            <w:tcW w:w="2716" w:type="dxa"/>
            <w:gridSpan w:val="3"/>
            <w:tcBorders>
              <w:top w:val="nil"/>
              <w:left w:val="single" w:sz="12" w:space="0" w:color="auto"/>
              <w:bottom w:val="single" w:sz="12" w:space="0" w:color="auto"/>
              <w:right w:val="nil"/>
            </w:tcBorders>
            <w:shd w:val="solid" w:color="C0C0C0" w:fill="auto"/>
          </w:tcPr>
          <w:p w14:paraId="7717E78D" w14:textId="77777777" w:rsidR="00566DF1" w:rsidRPr="00566DF1" w:rsidRDefault="00566DF1" w:rsidP="003923ED">
            <w:pPr>
              <w:autoSpaceDE w:val="0"/>
              <w:autoSpaceDN w:val="0"/>
              <w:adjustRightInd w:val="0"/>
              <w:spacing w:after="0" w:line="240" w:lineRule="auto"/>
              <w:rPr>
                <w:rFonts w:ascii="Arial" w:hAnsi="Arial" w:cs="Arial"/>
                <w:lang w:val="en-GB"/>
              </w:rPr>
            </w:pPr>
            <w:r w:rsidRPr="00566DF1">
              <w:rPr>
                <w:rFonts w:ascii="Arial" w:hAnsi="Arial" w:cs="Arial"/>
                <w:lang w:val="en-GB"/>
              </w:rPr>
              <w:t>Good Practice = Precept x up to 2 =</w:t>
            </w:r>
          </w:p>
        </w:tc>
        <w:tc>
          <w:tcPr>
            <w:tcW w:w="1168" w:type="dxa"/>
            <w:tcBorders>
              <w:top w:val="nil"/>
              <w:left w:val="nil"/>
              <w:bottom w:val="single" w:sz="12" w:space="0" w:color="auto"/>
              <w:right w:val="nil"/>
            </w:tcBorders>
            <w:shd w:val="solid" w:color="C0C0C0" w:fill="auto"/>
          </w:tcPr>
          <w:p w14:paraId="6B1AFC77" w14:textId="77777777" w:rsidR="00566DF1" w:rsidRPr="00566DF1" w:rsidRDefault="00566DF1" w:rsidP="003923ED">
            <w:pPr>
              <w:autoSpaceDE w:val="0"/>
              <w:autoSpaceDN w:val="0"/>
              <w:adjustRightInd w:val="0"/>
              <w:spacing w:after="0" w:line="240" w:lineRule="auto"/>
              <w:jc w:val="right"/>
              <w:rPr>
                <w:rFonts w:ascii="Arial" w:hAnsi="Arial" w:cs="Arial"/>
                <w:lang w:val="en-GB"/>
              </w:rPr>
            </w:pPr>
            <w:r w:rsidRPr="00566DF1">
              <w:rPr>
                <w:rFonts w:ascii="Arial" w:hAnsi="Arial" w:cs="Arial"/>
                <w:lang w:val="en-GB"/>
              </w:rPr>
              <w:t>104000</w:t>
            </w:r>
          </w:p>
        </w:tc>
        <w:tc>
          <w:tcPr>
            <w:tcW w:w="856" w:type="dxa"/>
            <w:tcBorders>
              <w:top w:val="nil"/>
              <w:left w:val="nil"/>
              <w:bottom w:val="single" w:sz="12" w:space="0" w:color="auto"/>
              <w:right w:val="nil"/>
            </w:tcBorders>
            <w:shd w:val="solid" w:color="C0C0C0" w:fill="auto"/>
          </w:tcPr>
          <w:p w14:paraId="05543EF8" w14:textId="77777777" w:rsidR="00566DF1" w:rsidRPr="00566DF1" w:rsidRDefault="00566DF1" w:rsidP="003923ED">
            <w:pPr>
              <w:autoSpaceDE w:val="0"/>
              <w:autoSpaceDN w:val="0"/>
              <w:adjustRightInd w:val="0"/>
              <w:spacing w:after="0" w:line="240" w:lineRule="auto"/>
              <w:jc w:val="right"/>
              <w:rPr>
                <w:rFonts w:ascii="Arial" w:hAnsi="Arial" w:cs="Arial"/>
                <w:lang w:val="en-GB"/>
              </w:rPr>
            </w:pPr>
          </w:p>
        </w:tc>
        <w:tc>
          <w:tcPr>
            <w:tcW w:w="856" w:type="dxa"/>
            <w:tcBorders>
              <w:top w:val="nil"/>
              <w:left w:val="nil"/>
              <w:bottom w:val="single" w:sz="12" w:space="0" w:color="auto"/>
              <w:right w:val="single" w:sz="12" w:space="0" w:color="auto"/>
            </w:tcBorders>
            <w:shd w:val="solid" w:color="FF0000" w:fill="auto"/>
          </w:tcPr>
          <w:p w14:paraId="0C006C90" w14:textId="77777777" w:rsidR="00566DF1" w:rsidRPr="00566DF1" w:rsidRDefault="00566DF1" w:rsidP="003923ED">
            <w:pPr>
              <w:autoSpaceDE w:val="0"/>
              <w:autoSpaceDN w:val="0"/>
              <w:adjustRightInd w:val="0"/>
              <w:spacing w:after="0" w:line="240" w:lineRule="auto"/>
              <w:jc w:val="right"/>
              <w:rPr>
                <w:rFonts w:ascii="Arial" w:hAnsi="Arial" w:cs="Arial"/>
                <w:lang w:val="en-GB"/>
              </w:rPr>
            </w:pPr>
            <w:r w:rsidRPr="00566DF1">
              <w:rPr>
                <w:rFonts w:ascii="Arial" w:hAnsi="Arial" w:cs="Arial"/>
                <w:lang w:val="en-GB"/>
              </w:rPr>
              <w:t>-10592</w:t>
            </w:r>
          </w:p>
        </w:tc>
      </w:tr>
    </w:tbl>
    <w:p w14:paraId="60952762" w14:textId="77777777" w:rsidR="00566DF1" w:rsidRPr="00566DF1" w:rsidRDefault="00566DF1" w:rsidP="00566DF1">
      <w:pPr>
        <w:rPr>
          <w:rFonts w:ascii="Arial" w:hAnsi="Arial" w:cs="Arial"/>
          <w:lang w:val="en-GB"/>
        </w:rPr>
      </w:pPr>
    </w:p>
    <w:p w14:paraId="5514D5C8"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Income/Receipts – July 2020</w:t>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p>
    <w:p w14:paraId="1B5A4B2D" w14:textId="45B59811" w:rsidR="00566DF1" w:rsidRPr="00566DF1" w:rsidRDefault="00566DF1" w:rsidP="00566DF1">
      <w:pPr>
        <w:ind w:left="720" w:firstLine="720"/>
        <w:rPr>
          <w:rFonts w:ascii="Arial" w:hAnsi="Arial" w:cs="Arial"/>
          <w:lang w:val="en-GB"/>
        </w:rPr>
      </w:pPr>
      <w:r w:rsidRPr="00566DF1">
        <w:rPr>
          <w:rFonts w:ascii="Arial" w:hAnsi="Arial" w:cs="Arial"/>
          <w:lang w:val="en-GB"/>
        </w:rPr>
        <w:t>Cemetery</w:t>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t>£883.00</w:t>
      </w:r>
    </w:p>
    <w:p w14:paraId="7202B7F0" w14:textId="57962155" w:rsidR="00566DF1" w:rsidRPr="00566DF1" w:rsidRDefault="00566DF1" w:rsidP="00566DF1">
      <w:pPr>
        <w:ind w:left="720" w:firstLine="720"/>
        <w:rPr>
          <w:rFonts w:ascii="Arial" w:hAnsi="Arial" w:cs="Arial"/>
          <w:lang w:val="en-GB"/>
        </w:rPr>
      </w:pPr>
      <w:r w:rsidRPr="00566DF1">
        <w:rPr>
          <w:rFonts w:ascii="Arial" w:hAnsi="Arial" w:cs="Arial"/>
          <w:lang w:val="en-GB"/>
        </w:rPr>
        <w:t>Interest</w:t>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t>£0.67</w:t>
      </w:r>
    </w:p>
    <w:p w14:paraId="56455225" w14:textId="77777777" w:rsidR="00566DF1" w:rsidRDefault="00566DF1" w:rsidP="00566DF1">
      <w:pPr>
        <w:ind w:left="720" w:firstLine="720"/>
        <w:rPr>
          <w:rFonts w:ascii="Arial" w:hAnsi="Arial" w:cs="Arial"/>
          <w:lang w:val="en-GB"/>
        </w:rPr>
      </w:pPr>
    </w:p>
    <w:p w14:paraId="6D577409" w14:textId="1925B2B4" w:rsidR="00566DF1" w:rsidRPr="00566DF1" w:rsidRDefault="00566DF1" w:rsidP="00566DF1">
      <w:pPr>
        <w:ind w:left="720" w:firstLine="720"/>
        <w:rPr>
          <w:rFonts w:ascii="Arial" w:hAnsi="Arial" w:cs="Arial"/>
          <w:lang w:val="en-GB"/>
        </w:rPr>
      </w:pPr>
      <w:r w:rsidRPr="00566DF1">
        <w:rPr>
          <w:rFonts w:ascii="Arial" w:hAnsi="Arial" w:cs="Arial"/>
          <w:lang w:val="en-GB"/>
        </w:rPr>
        <w:lastRenderedPageBreak/>
        <w:t>Expenditure/Payments – July 2020</w:t>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p>
    <w:p w14:paraId="4F0B753B" w14:textId="375695E0" w:rsidR="00566DF1" w:rsidRPr="00566DF1" w:rsidRDefault="00566DF1" w:rsidP="00566DF1">
      <w:pPr>
        <w:ind w:left="720" w:firstLine="720"/>
        <w:rPr>
          <w:rFonts w:ascii="Arial" w:hAnsi="Arial" w:cs="Arial"/>
          <w:lang w:val="en-GB"/>
        </w:rPr>
      </w:pPr>
      <w:proofErr w:type="spellStart"/>
      <w:r w:rsidRPr="00566DF1">
        <w:rPr>
          <w:rFonts w:ascii="Arial" w:hAnsi="Arial" w:cs="Arial"/>
          <w:lang w:val="en-GB"/>
        </w:rPr>
        <w:t>Cartmell’s</w:t>
      </w:r>
      <w:proofErr w:type="spellEnd"/>
      <w:r w:rsidRPr="00566DF1">
        <w:rPr>
          <w:rFonts w:ascii="Arial" w:hAnsi="Arial" w:cs="Arial"/>
          <w:lang w:val="en-GB"/>
        </w:rPr>
        <w:t xml:space="preserve"> Gardens</w:t>
      </w:r>
      <w:r w:rsidRPr="00566DF1">
        <w:rPr>
          <w:rFonts w:ascii="Arial" w:hAnsi="Arial" w:cs="Arial"/>
          <w:lang w:val="en-GB"/>
        </w:rPr>
        <w:tab/>
      </w:r>
      <w:r w:rsidRPr="00566DF1">
        <w:rPr>
          <w:rFonts w:ascii="Arial" w:hAnsi="Arial" w:cs="Arial"/>
          <w:lang w:val="en-GB"/>
        </w:rPr>
        <w:tab/>
      </w:r>
      <w:r>
        <w:rPr>
          <w:rFonts w:ascii="Arial" w:hAnsi="Arial" w:cs="Arial"/>
          <w:lang w:val="en-GB"/>
        </w:rPr>
        <w:tab/>
      </w:r>
      <w:r w:rsidRPr="00566DF1">
        <w:rPr>
          <w:rFonts w:ascii="Arial" w:hAnsi="Arial" w:cs="Arial"/>
          <w:lang w:val="en-GB"/>
        </w:rPr>
        <w:t>Cemetery Grass Cutting</w:t>
      </w:r>
      <w:r w:rsidRPr="00566DF1">
        <w:rPr>
          <w:rFonts w:ascii="Arial" w:hAnsi="Arial" w:cs="Arial"/>
          <w:lang w:val="en-GB"/>
        </w:rPr>
        <w:tab/>
      </w:r>
      <w:r w:rsidRPr="00566DF1">
        <w:rPr>
          <w:rFonts w:ascii="Arial" w:hAnsi="Arial" w:cs="Arial"/>
          <w:lang w:val="en-GB"/>
        </w:rPr>
        <w:tab/>
        <w:t>£455.50</w:t>
      </w:r>
    </w:p>
    <w:p w14:paraId="059D2AEF"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Business Stream</w:t>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t>Cemetery Water Rates</w:t>
      </w:r>
      <w:r w:rsidRPr="00566DF1">
        <w:rPr>
          <w:rFonts w:ascii="Arial" w:hAnsi="Arial" w:cs="Arial"/>
          <w:lang w:val="en-GB"/>
        </w:rPr>
        <w:tab/>
      </w:r>
      <w:r w:rsidRPr="00566DF1">
        <w:rPr>
          <w:rFonts w:ascii="Arial" w:hAnsi="Arial" w:cs="Arial"/>
          <w:lang w:val="en-GB"/>
        </w:rPr>
        <w:tab/>
        <w:t>£7.43</w:t>
      </w:r>
    </w:p>
    <w:p w14:paraId="7984C5C6" w14:textId="0FC07B6F" w:rsidR="00566DF1" w:rsidRPr="00566DF1" w:rsidRDefault="00566DF1" w:rsidP="00566DF1">
      <w:pPr>
        <w:ind w:left="720" w:firstLine="720"/>
        <w:rPr>
          <w:rFonts w:ascii="Arial" w:hAnsi="Arial" w:cs="Arial"/>
          <w:lang w:val="en-GB"/>
        </w:rPr>
      </w:pPr>
      <w:r w:rsidRPr="00566DF1">
        <w:rPr>
          <w:rFonts w:ascii="Arial" w:hAnsi="Arial" w:cs="Arial"/>
          <w:lang w:val="en-GB"/>
        </w:rPr>
        <w:t>Parish Clerk</w:t>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Pr>
          <w:rFonts w:ascii="Arial" w:hAnsi="Arial" w:cs="Arial"/>
          <w:lang w:val="en-GB"/>
        </w:rPr>
        <w:tab/>
      </w:r>
      <w:r w:rsidRPr="00566DF1">
        <w:rPr>
          <w:rFonts w:ascii="Arial" w:hAnsi="Arial" w:cs="Arial"/>
          <w:lang w:val="en-GB"/>
        </w:rPr>
        <w:t>Salary/HMRC</w:t>
      </w:r>
    </w:p>
    <w:p w14:paraId="75A42A8C" w14:textId="5509C341" w:rsidR="00566DF1" w:rsidRPr="00566DF1" w:rsidRDefault="00566DF1" w:rsidP="00566DF1">
      <w:pPr>
        <w:ind w:left="720" w:firstLine="720"/>
        <w:rPr>
          <w:rFonts w:ascii="Arial" w:hAnsi="Arial" w:cs="Arial"/>
          <w:lang w:val="en-GB"/>
        </w:rPr>
      </w:pPr>
      <w:r w:rsidRPr="00566DF1">
        <w:rPr>
          <w:rFonts w:ascii="Arial" w:hAnsi="Arial" w:cs="Arial"/>
          <w:lang w:val="en-GB"/>
        </w:rPr>
        <w:t>All Design Print</w:t>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t>Neighbourhood Plan</w:t>
      </w:r>
      <w:r w:rsidRPr="00566DF1">
        <w:rPr>
          <w:rFonts w:ascii="Arial" w:hAnsi="Arial" w:cs="Arial"/>
          <w:lang w:val="en-GB"/>
        </w:rPr>
        <w:tab/>
      </w:r>
      <w:r w:rsidRPr="00566DF1">
        <w:rPr>
          <w:rFonts w:ascii="Arial" w:hAnsi="Arial" w:cs="Arial"/>
          <w:lang w:val="en-GB"/>
        </w:rPr>
        <w:tab/>
      </w:r>
      <w:r>
        <w:rPr>
          <w:rFonts w:ascii="Arial" w:hAnsi="Arial" w:cs="Arial"/>
          <w:lang w:val="en-GB"/>
        </w:rPr>
        <w:tab/>
      </w:r>
      <w:r w:rsidRPr="00566DF1">
        <w:rPr>
          <w:rFonts w:ascii="Arial" w:hAnsi="Arial" w:cs="Arial"/>
          <w:lang w:val="en-GB"/>
        </w:rPr>
        <w:t>£120.00</w:t>
      </w:r>
    </w:p>
    <w:p w14:paraId="3601332C" w14:textId="729475F1" w:rsidR="00566DF1" w:rsidRPr="00566DF1" w:rsidRDefault="00566DF1" w:rsidP="00566DF1">
      <w:pPr>
        <w:ind w:left="720" w:firstLine="720"/>
        <w:rPr>
          <w:rFonts w:ascii="Arial" w:hAnsi="Arial" w:cs="Arial"/>
          <w:lang w:val="en-GB"/>
        </w:rPr>
      </w:pPr>
      <w:r w:rsidRPr="00566DF1">
        <w:rPr>
          <w:rFonts w:ascii="Arial" w:hAnsi="Arial" w:cs="Arial"/>
          <w:lang w:val="en-GB"/>
        </w:rPr>
        <w:t>Information Commissioners Office</w:t>
      </w:r>
      <w:r w:rsidRPr="00566DF1">
        <w:rPr>
          <w:rFonts w:ascii="Arial" w:hAnsi="Arial" w:cs="Arial"/>
          <w:lang w:val="en-GB"/>
        </w:rPr>
        <w:tab/>
        <w:t>Subscription</w:t>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Pr>
          <w:rFonts w:ascii="Arial" w:hAnsi="Arial" w:cs="Arial"/>
          <w:lang w:val="en-GB"/>
        </w:rPr>
        <w:tab/>
      </w:r>
      <w:r w:rsidRPr="00566DF1">
        <w:rPr>
          <w:rFonts w:ascii="Arial" w:hAnsi="Arial" w:cs="Arial"/>
          <w:lang w:val="en-GB"/>
        </w:rPr>
        <w:t>£35.00</w:t>
      </w:r>
    </w:p>
    <w:p w14:paraId="6714F1A1" w14:textId="447D9CE1" w:rsidR="00566DF1" w:rsidRPr="00566DF1" w:rsidRDefault="00566DF1" w:rsidP="00566DF1">
      <w:pPr>
        <w:ind w:left="720" w:firstLine="720"/>
        <w:rPr>
          <w:rFonts w:ascii="Arial" w:hAnsi="Arial" w:cs="Arial"/>
          <w:lang w:val="en-GB"/>
        </w:rPr>
      </w:pPr>
      <w:r w:rsidRPr="00566DF1">
        <w:rPr>
          <w:rFonts w:ascii="Arial" w:hAnsi="Arial" w:cs="Arial"/>
          <w:lang w:val="en-GB"/>
        </w:rPr>
        <w:t>O2</w:t>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Pr>
          <w:rFonts w:ascii="Arial" w:hAnsi="Arial" w:cs="Arial"/>
          <w:lang w:val="en-GB"/>
        </w:rPr>
        <w:tab/>
      </w:r>
      <w:r w:rsidRPr="00566DF1">
        <w:rPr>
          <w:rFonts w:ascii="Arial" w:hAnsi="Arial" w:cs="Arial"/>
          <w:lang w:val="en-GB"/>
        </w:rPr>
        <w:t>Mobile</w:t>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r>
      <w:r>
        <w:rPr>
          <w:rFonts w:ascii="Arial" w:hAnsi="Arial" w:cs="Arial"/>
          <w:lang w:val="en-GB"/>
        </w:rPr>
        <w:tab/>
      </w:r>
      <w:r w:rsidRPr="00566DF1">
        <w:rPr>
          <w:rFonts w:ascii="Arial" w:hAnsi="Arial" w:cs="Arial"/>
          <w:lang w:val="en-GB"/>
        </w:rPr>
        <w:t>£20.21</w:t>
      </w:r>
    </w:p>
    <w:p w14:paraId="298694BE"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Postage Office</w:t>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t>Postage Stamps</w:t>
      </w:r>
      <w:r w:rsidRPr="00566DF1">
        <w:rPr>
          <w:rFonts w:ascii="Arial" w:hAnsi="Arial" w:cs="Arial"/>
          <w:lang w:val="en-GB"/>
        </w:rPr>
        <w:tab/>
      </w:r>
      <w:r w:rsidRPr="00566DF1">
        <w:rPr>
          <w:rFonts w:ascii="Arial" w:hAnsi="Arial" w:cs="Arial"/>
          <w:lang w:val="en-GB"/>
        </w:rPr>
        <w:tab/>
      </w:r>
      <w:r w:rsidRPr="00566DF1">
        <w:rPr>
          <w:rFonts w:ascii="Arial" w:hAnsi="Arial" w:cs="Arial"/>
          <w:lang w:val="en-GB"/>
        </w:rPr>
        <w:tab/>
        <w:t>£8.14</w:t>
      </w:r>
    </w:p>
    <w:p w14:paraId="2B04FC0A" w14:textId="0DF3978D" w:rsidR="00566DF1" w:rsidRPr="00566DF1" w:rsidRDefault="00566DF1" w:rsidP="00566DF1">
      <w:pPr>
        <w:ind w:left="720" w:firstLine="720"/>
        <w:rPr>
          <w:rFonts w:ascii="Arial" w:hAnsi="Arial" w:cs="Arial"/>
          <w:lang w:val="en-GB"/>
        </w:rPr>
      </w:pPr>
      <w:r w:rsidRPr="00566DF1">
        <w:rPr>
          <w:rFonts w:ascii="Arial" w:hAnsi="Arial" w:cs="Arial"/>
          <w:lang w:val="en-GB"/>
        </w:rPr>
        <w:t>Mike Duck Fencing</w:t>
      </w:r>
      <w:r w:rsidRPr="00566DF1">
        <w:rPr>
          <w:rFonts w:ascii="Arial" w:hAnsi="Arial" w:cs="Arial"/>
          <w:lang w:val="en-GB"/>
        </w:rPr>
        <w:tab/>
      </w:r>
      <w:r w:rsidRPr="00566DF1">
        <w:rPr>
          <w:rFonts w:ascii="Arial" w:hAnsi="Arial" w:cs="Arial"/>
          <w:lang w:val="en-GB"/>
        </w:rPr>
        <w:tab/>
      </w:r>
      <w:r>
        <w:rPr>
          <w:rFonts w:ascii="Arial" w:hAnsi="Arial" w:cs="Arial"/>
          <w:lang w:val="en-GB"/>
        </w:rPr>
        <w:tab/>
      </w:r>
      <w:proofErr w:type="spellStart"/>
      <w:r w:rsidRPr="00566DF1">
        <w:rPr>
          <w:rFonts w:ascii="Arial" w:hAnsi="Arial" w:cs="Arial"/>
          <w:lang w:val="en-GB"/>
        </w:rPr>
        <w:t>Himalyan</w:t>
      </w:r>
      <w:proofErr w:type="spellEnd"/>
      <w:r w:rsidRPr="00566DF1">
        <w:rPr>
          <w:rFonts w:ascii="Arial" w:hAnsi="Arial" w:cs="Arial"/>
          <w:lang w:val="en-GB"/>
        </w:rPr>
        <w:t xml:space="preserve"> Balsam Removal</w:t>
      </w:r>
      <w:r w:rsidRPr="00566DF1">
        <w:rPr>
          <w:rFonts w:ascii="Arial" w:hAnsi="Arial" w:cs="Arial"/>
          <w:lang w:val="en-GB"/>
        </w:rPr>
        <w:tab/>
      </w:r>
      <w:r w:rsidRPr="00566DF1">
        <w:rPr>
          <w:rFonts w:ascii="Arial" w:hAnsi="Arial" w:cs="Arial"/>
          <w:lang w:val="en-GB"/>
        </w:rPr>
        <w:tab/>
        <w:t>£320.00</w:t>
      </w:r>
    </w:p>
    <w:p w14:paraId="79CC8D53" w14:textId="77777777" w:rsidR="00566DF1" w:rsidRDefault="00566DF1" w:rsidP="00566DF1">
      <w:pPr>
        <w:ind w:left="720" w:firstLine="720"/>
        <w:rPr>
          <w:rFonts w:ascii="Arial" w:hAnsi="Arial" w:cs="Arial"/>
          <w:lang w:val="en-GB"/>
        </w:rPr>
      </w:pPr>
      <w:bookmarkStart w:id="0" w:name="_Hlk47356500"/>
    </w:p>
    <w:p w14:paraId="7945DC41" w14:textId="358992AB" w:rsidR="00566DF1" w:rsidRPr="00566DF1" w:rsidRDefault="00566DF1" w:rsidP="00566DF1">
      <w:pPr>
        <w:ind w:left="720" w:firstLine="720"/>
        <w:rPr>
          <w:rFonts w:ascii="Arial" w:hAnsi="Arial" w:cs="Arial"/>
          <w:lang w:val="en-GB"/>
        </w:rPr>
      </w:pPr>
      <w:r w:rsidRPr="00566DF1">
        <w:rPr>
          <w:rFonts w:ascii="Arial" w:hAnsi="Arial" w:cs="Arial"/>
          <w:lang w:val="en-GB"/>
        </w:rPr>
        <w:t>Play Area Committee</w:t>
      </w:r>
    </w:p>
    <w:bookmarkEnd w:id="0"/>
    <w:p w14:paraId="081F948A"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 xml:space="preserve">The Play Areas are now open, with Covid19 signage fitted by City of York Council. </w:t>
      </w:r>
    </w:p>
    <w:p w14:paraId="3E922D67" w14:textId="77777777" w:rsidR="00566DF1" w:rsidRPr="00566DF1" w:rsidRDefault="00566DF1" w:rsidP="00566DF1">
      <w:pPr>
        <w:ind w:left="1440"/>
        <w:rPr>
          <w:rFonts w:ascii="Arial" w:hAnsi="Arial" w:cs="Arial"/>
          <w:lang w:val="en-GB"/>
        </w:rPr>
      </w:pPr>
      <w:r w:rsidRPr="00566DF1">
        <w:rPr>
          <w:rFonts w:ascii="Arial" w:hAnsi="Arial" w:cs="Arial"/>
          <w:lang w:val="en-GB"/>
        </w:rPr>
        <w:t>The inspection rota has been updated, inspections are taking place weekly, but currently reports are by email.</w:t>
      </w:r>
    </w:p>
    <w:p w14:paraId="08E495E6"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 xml:space="preserve">Ashfield Leisure have completed the Post-ROSPA work, as agreed before lock-down. </w:t>
      </w:r>
    </w:p>
    <w:p w14:paraId="445744FD" w14:textId="77777777" w:rsidR="00566DF1" w:rsidRPr="00566DF1" w:rsidRDefault="00566DF1" w:rsidP="00566DF1">
      <w:pPr>
        <w:ind w:left="1440"/>
        <w:rPr>
          <w:rFonts w:ascii="Arial" w:hAnsi="Arial" w:cs="Arial"/>
          <w:lang w:val="en-GB"/>
        </w:rPr>
      </w:pPr>
      <w:proofErr w:type="gramStart"/>
      <w:r w:rsidRPr="00566DF1">
        <w:rPr>
          <w:rFonts w:ascii="Arial" w:hAnsi="Arial" w:cs="Arial"/>
          <w:lang w:val="en-GB"/>
        </w:rPr>
        <w:t>Image Playgrounds,</w:t>
      </w:r>
      <w:proofErr w:type="gramEnd"/>
      <w:r w:rsidRPr="00566DF1">
        <w:rPr>
          <w:rFonts w:ascii="Arial" w:hAnsi="Arial" w:cs="Arial"/>
          <w:lang w:val="en-GB"/>
        </w:rPr>
        <w:t xml:space="preserve"> are due to repair the table in Northfields Junior Play Area, but this may not be until September 2020.</w:t>
      </w:r>
    </w:p>
    <w:p w14:paraId="62FE6CBC" w14:textId="77777777" w:rsidR="00566DF1" w:rsidRPr="00566DF1" w:rsidRDefault="00566DF1" w:rsidP="00566DF1">
      <w:pPr>
        <w:ind w:left="1440"/>
        <w:rPr>
          <w:rFonts w:ascii="Arial" w:hAnsi="Arial" w:cs="Arial"/>
          <w:lang w:val="en-GB"/>
        </w:rPr>
      </w:pPr>
      <w:r w:rsidRPr="00566DF1">
        <w:rPr>
          <w:rFonts w:ascii="Arial" w:hAnsi="Arial" w:cs="Arial"/>
          <w:lang w:val="en-GB"/>
        </w:rPr>
        <w:t>The porthole on a piece of equipment in Northfields Junior Play Area was smashed by persons unknown and Jupiter Play &amp; Leisure are assisting the Parish Council to find a replacement.</w:t>
      </w:r>
    </w:p>
    <w:p w14:paraId="33DA84B3"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Trees, Allotments &amp; Open Spaces Committee</w:t>
      </w:r>
    </w:p>
    <w:p w14:paraId="6121848B" w14:textId="77777777" w:rsidR="00566DF1" w:rsidRPr="00566DF1" w:rsidRDefault="00566DF1" w:rsidP="00566DF1">
      <w:pPr>
        <w:ind w:left="1440"/>
        <w:rPr>
          <w:rFonts w:ascii="Arial" w:hAnsi="Arial" w:cs="Arial"/>
          <w:lang w:val="en-GB"/>
        </w:rPr>
      </w:pPr>
      <w:r w:rsidRPr="00566DF1">
        <w:rPr>
          <w:rFonts w:ascii="Arial" w:hAnsi="Arial" w:cs="Arial"/>
          <w:lang w:val="en-GB"/>
        </w:rPr>
        <w:t>Although the final year of the current five-year tree risk assessment is not until 2021, there is only one task, a tree to fell left to do in year five. Therefore, it was felt that it would be prudent to obtain three quotes for the next period, which would be for three not five years. Three quotes were requested/</w:t>
      </w:r>
      <w:proofErr w:type="gramStart"/>
      <w:r w:rsidRPr="00566DF1">
        <w:rPr>
          <w:rFonts w:ascii="Arial" w:hAnsi="Arial" w:cs="Arial"/>
          <w:lang w:val="en-GB"/>
        </w:rPr>
        <w:t>obtained</w:t>
      </w:r>
      <w:proofErr w:type="gramEnd"/>
      <w:r w:rsidRPr="00566DF1">
        <w:rPr>
          <w:rFonts w:ascii="Arial" w:hAnsi="Arial" w:cs="Arial"/>
          <w:lang w:val="en-GB"/>
        </w:rPr>
        <w:t xml:space="preserve"> and the contract was awarded to Bartlett Tree Specialists. Hopefully, this work will be done during August 2020.</w:t>
      </w:r>
    </w:p>
    <w:p w14:paraId="5DE6A734" w14:textId="77777777" w:rsidR="00566DF1" w:rsidRPr="00566DF1" w:rsidRDefault="00566DF1" w:rsidP="00566DF1">
      <w:pPr>
        <w:ind w:left="1440"/>
        <w:rPr>
          <w:rFonts w:ascii="Arial" w:hAnsi="Arial" w:cs="Arial"/>
          <w:lang w:val="en-GB"/>
        </w:rPr>
      </w:pPr>
      <w:r w:rsidRPr="00566DF1">
        <w:rPr>
          <w:rFonts w:ascii="Arial" w:hAnsi="Arial" w:cs="Arial"/>
          <w:lang w:val="en-GB"/>
        </w:rPr>
        <w:t>Himalayan Balsam had become an issue from Lords Moor Lane leased land and along the highway verge opposite the army camp. Cllr Hill would deal with the leased land, but a contractor would be needed to deal with the highway verge. Three quotes were requested, one quote was received, so the contract was awarded to Mike Duck. This has addressed the issue for now, but it will need to be dealt with ongoing.</w:t>
      </w:r>
    </w:p>
    <w:p w14:paraId="74A96681" w14:textId="77777777" w:rsidR="00566DF1" w:rsidRPr="00566DF1" w:rsidRDefault="00566DF1" w:rsidP="00566DF1">
      <w:pPr>
        <w:ind w:left="1440"/>
        <w:rPr>
          <w:rFonts w:ascii="Arial" w:hAnsi="Arial" w:cs="Arial"/>
          <w:lang w:val="en-GB"/>
        </w:rPr>
      </w:pPr>
      <w:r w:rsidRPr="00566DF1">
        <w:rPr>
          <w:rFonts w:ascii="Arial" w:hAnsi="Arial" w:cs="Arial"/>
          <w:lang w:val="en-GB"/>
        </w:rPr>
        <w:lastRenderedPageBreak/>
        <w:t>I have contacted Townscape, who have provided the planters previously and the currently quote is £284.58 per planter, carriage £280.00, so the total is £1418.32 plus VAT. I have requested three quotes for the handling/fixing of new planters and the disposing of old planters, but to date I am awaiting responses.</w:t>
      </w:r>
    </w:p>
    <w:p w14:paraId="21CE634B" w14:textId="77777777" w:rsidR="00566DF1" w:rsidRPr="00566DF1" w:rsidRDefault="00566DF1" w:rsidP="00566DF1">
      <w:pPr>
        <w:ind w:left="1440"/>
        <w:rPr>
          <w:rFonts w:ascii="Arial" w:hAnsi="Arial" w:cs="Arial"/>
          <w:lang w:val="en-GB"/>
        </w:rPr>
      </w:pPr>
      <w:r w:rsidRPr="00566DF1">
        <w:rPr>
          <w:rFonts w:ascii="Arial" w:hAnsi="Arial" w:cs="Arial"/>
          <w:lang w:val="en-GB"/>
        </w:rPr>
        <w:t>The allotment gate post had fallen over, taking the gate with it. Two quotes were requested/</w:t>
      </w:r>
      <w:proofErr w:type="gramStart"/>
      <w:r w:rsidRPr="00566DF1">
        <w:rPr>
          <w:rFonts w:ascii="Arial" w:hAnsi="Arial" w:cs="Arial"/>
          <w:lang w:val="en-GB"/>
        </w:rPr>
        <w:t>obtained</w:t>
      </w:r>
      <w:proofErr w:type="gramEnd"/>
      <w:r w:rsidRPr="00566DF1">
        <w:rPr>
          <w:rFonts w:ascii="Arial" w:hAnsi="Arial" w:cs="Arial"/>
          <w:lang w:val="en-GB"/>
        </w:rPr>
        <w:t xml:space="preserve"> and the contract was awarded to York Landscapes Limited and the work has been done.</w:t>
      </w:r>
    </w:p>
    <w:p w14:paraId="05C3F49D" w14:textId="77777777" w:rsidR="00566DF1" w:rsidRPr="00566DF1" w:rsidRDefault="00566DF1" w:rsidP="00566DF1">
      <w:pPr>
        <w:ind w:left="1440"/>
        <w:rPr>
          <w:rFonts w:ascii="Arial" w:hAnsi="Arial" w:cs="Arial"/>
          <w:lang w:val="en-GB"/>
        </w:rPr>
      </w:pPr>
      <w:r w:rsidRPr="00566DF1">
        <w:rPr>
          <w:rFonts w:ascii="Arial" w:hAnsi="Arial" w:cs="Arial"/>
          <w:lang w:val="en-GB"/>
        </w:rPr>
        <w:t>A parishioner had contacted the Parish Council expressing concerns about a tree overhanging their property. Due to concerns that the resident may irretrievably damage the tree, the committee agreed that it would be better for the Parish Council to arrange for the tree to be crown lifted. Three quotes were requested/</w:t>
      </w:r>
      <w:proofErr w:type="gramStart"/>
      <w:r w:rsidRPr="00566DF1">
        <w:rPr>
          <w:rFonts w:ascii="Arial" w:hAnsi="Arial" w:cs="Arial"/>
          <w:lang w:val="en-GB"/>
        </w:rPr>
        <w:t>obtained</w:t>
      </w:r>
      <w:proofErr w:type="gramEnd"/>
      <w:r w:rsidRPr="00566DF1">
        <w:rPr>
          <w:rFonts w:ascii="Arial" w:hAnsi="Arial" w:cs="Arial"/>
          <w:lang w:val="en-GB"/>
        </w:rPr>
        <w:t xml:space="preserve"> and the contract was awarded to Lewis Tree Services.</w:t>
      </w:r>
    </w:p>
    <w:p w14:paraId="160F3753"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 xml:space="preserve">Two Oaks </w:t>
      </w:r>
      <w:proofErr w:type="gramStart"/>
      <w:r w:rsidRPr="00566DF1">
        <w:rPr>
          <w:rFonts w:ascii="Arial" w:hAnsi="Arial" w:cs="Arial"/>
          <w:lang w:val="en-GB"/>
        </w:rPr>
        <w:t>In</w:t>
      </w:r>
      <w:proofErr w:type="gramEnd"/>
      <w:r w:rsidRPr="00566DF1">
        <w:rPr>
          <w:rFonts w:ascii="Arial" w:hAnsi="Arial" w:cs="Arial"/>
          <w:lang w:val="en-GB"/>
        </w:rPr>
        <w:t xml:space="preserve"> Northfields Junior Play Area</w:t>
      </w:r>
    </w:p>
    <w:p w14:paraId="60CA2D16" w14:textId="77777777" w:rsidR="00566DF1" w:rsidRPr="00566DF1" w:rsidRDefault="00566DF1" w:rsidP="00566DF1">
      <w:pPr>
        <w:ind w:left="1440"/>
        <w:rPr>
          <w:rFonts w:ascii="Arial" w:hAnsi="Arial" w:cs="Arial"/>
          <w:lang w:val="en-GB"/>
        </w:rPr>
      </w:pPr>
      <w:r w:rsidRPr="00566DF1">
        <w:rPr>
          <w:rFonts w:ascii="Arial" w:hAnsi="Arial" w:cs="Arial"/>
          <w:lang w:val="en-GB"/>
        </w:rPr>
        <w:t>During the evening of Saturday 06 June 2020, via social media the Parish Council became aware that a branch had broken loose and was balancing in the tree. Using the Parish Clerk Delegated Powers, Canopy Care Tree Services was asked to remove the branch. The offending branch was removed and made safe by 20.00 the same day by Canopy Care Tree Services.</w:t>
      </w:r>
    </w:p>
    <w:p w14:paraId="47309F33" w14:textId="77777777" w:rsidR="00566DF1" w:rsidRPr="00566DF1" w:rsidRDefault="00566DF1" w:rsidP="00566DF1">
      <w:pPr>
        <w:ind w:left="1440"/>
        <w:rPr>
          <w:rFonts w:ascii="Arial" w:hAnsi="Arial" w:cs="Arial"/>
          <w:lang w:val="en-GB"/>
        </w:rPr>
      </w:pPr>
      <w:r w:rsidRPr="00566DF1">
        <w:rPr>
          <w:rFonts w:ascii="Arial" w:hAnsi="Arial" w:cs="Arial"/>
          <w:lang w:val="en-GB"/>
        </w:rPr>
        <w:t>On closer inspection, the branch showed signs of rot, which put the health of the two trees in doubt.</w:t>
      </w:r>
    </w:p>
    <w:p w14:paraId="2F584B2F" w14:textId="77777777" w:rsidR="00566DF1" w:rsidRPr="00566DF1" w:rsidRDefault="00566DF1" w:rsidP="00566DF1">
      <w:pPr>
        <w:ind w:left="1440"/>
        <w:rPr>
          <w:rFonts w:ascii="Arial" w:hAnsi="Arial" w:cs="Arial"/>
          <w:lang w:val="en-GB"/>
        </w:rPr>
      </w:pPr>
      <w:r w:rsidRPr="00566DF1">
        <w:rPr>
          <w:rFonts w:ascii="Arial" w:hAnsi="Arial" w:cs="Arial"/>
          <w:lang w:val="en-GB"/>
        </w:rPr>
        <w:t>Due to Covid19, the play areas were closed, but due to the easing of lock-down, the play areas would start to re-open. The Trees, Allotments and Open Spaces Committee agreed that this play area should remain closed and an inspection of the trees would be conducted.</w:t>
      </w:r>
    </w:p>
    <w:p w14:paraId="694913E0" w14:textId="77777777" w:rsidR="00566DF1" w:rsidRPr="00566DF1" w:rsidRDefault="00566DF1" w:rsidP="00566DF1">
      <w:pPr>
        <w:ind w:left="1440"/>
        <w:rPr>
          <w:rFonts w:ascii="Arial" w:hAnsi="Arial" w:cs="Arial"/>
          <w:lang w:val="en-GB"/>
        </w:rPr>
      </w:pPr>
      <w:r w:rsidRPr="00566DF1">
        <w:rPr>
          <w:rFonts w:ascii="Arial" w:hAnsi="Arial" w:cs="Arial"/>
          <w:lang w:val="en-GB"/>
        </w:rPr>
        <w:t>Three quotes for the inspection were requested/received, with the contracted awarded to BHA Trees.</w:t>
      </w:r>
    </w:p>
    <w:p w14:paraId="338C755B" w14:textId="77777777" w:rsidR="00566DF1" w:rsidRPr="00566DF1" w:rsidRDefault="00566DF1" w:rsidP="00566DF1">
      <w:pPr>
        <w:ind w:left="720" w:firstLine="720"/>
        <w:rPr>
          <w:rFonts w:ascii="Arial" w:hAnsi="Arial" w:cs="Arial"/>
          <w:lang w:val="en-GB"/>
        </w:rPr>
      </w:pPr>
      <w:r w:rsidRPr="00566DF1">
        <w:rPr>
          <w:rFonts w:ascii="Arial" w:hAnsi="Arial" w:cs="Arial"/>
          <w:lang w:val="en-GB"/>
        </w:rPr>
        <w:t>BHA inspected the trees from the ground, issued a report and the conclusion was:</w:t>
      </w:r>
    </w:p>
    <w:p w14:paraId="2E7EFD00" w14:textId="77777777" w:rsidR="00566DF1" w:rsidRPr="00566DF1" w:rsidRDefault="00566DF1" w:rsidP="005464D2">
      <w:pPr>
        <w:ind w:left="1440"/>
        <w:rPr>
          <w:rFonts w:ascii="Arial" w:hAnsi="Arial" w:cs="Arial"/>
          <w:lang w:val="en-GB"/>
        </w:rPr>
      </w:pPr>
      <w:r w:rsidRPr="00566DF1">
        <w:rPr>
          <w:rFonts w:ascii="Arial" w:hAnsi="Arial" w:cs="Arial"/>
          <w:lang w:val="en-GB"/>
        </w:rPr>
        <w:t xml:space="preserve">5.1 Both trees are currently healthy and safe to retain. The only work required is removal of the branch from T0716 that overhangs the car park. </w:t>
      </w:r>
    </w:p>
    <w:p w14:paraId="58BCB3C7" w14:textId="77777777" w:rsidR="00566DF1" w:rsidRPr="00566DF1" w:rsidRDefault="00566DF1" w:rsidP="005464D2">
      <w:pPr>
        <w:ind w:left="720" w:firstLine="720"/>
        <w:rPr>
          <w:rFonts w:ascii="Arial" w:hAnsi="Arial" w:cs="Arial"/>
          <w:lang w:val="en-GB"/>
        </w:rPr>
      </w:pPr>
      <w:r w:rsidRPr="00566DF1">
        <w:rPr>
          <w:rFonts w:ascii="Arial" w:hAnsi="Arial" w:cs="Arial"/>
          <w:lang w:val="en-GB"/>
        </w:rPr>
        <w:t>5.2 I recommend the trees are re-inspected in 2023</w:t>
      </w:r>
    </w:p>
    <w:p w14:paraId="5A49BDC5" w14:textId="77777777" w:rsidR="00566DF1" w:rsidRPr="00566DF1" w:rsidRDefault="00566DF1" w:rsidP="005464D2">
      <w:pPr>
        <w:ind w:left="1440"/>
        <w:rPr>
          <w:rFonts w:ascii="Arial" w:hAnsi="Arial" w:cs="Arial"/>
          <w:lang w:val="en-GB"/>
        </w:rPr>
      </w:pPr>
      <w:r w:rsidRPr="00566DF1">
        <w:rPr>
          <w:rFonts w:ascii="Arial" w:hAnsi="Arial" w:cs="Arial"/>
          <w:lang w:val="en-GB"/>
        </w:rPr>
        <w:t>The Village Hall Committee arranged for the removal of the branch overhanging the car park (5.1) on 24 July 2020, using their own contractor</w:t>
      </w:r>
    </w:p>
    <w:p w14:paraId="5A021EA8" w14:textId="77777777" w:rsidR="00566DF1" w:rsidRPr="00566DF1" w:rsidRDefault="00566DF1" w:rsidP="005464D2">
      <w:pPr>
        <w:ind w:left="720" w:firstLine="720"/>
        <w:rPr>
          <w:rFonts w:ascii="Arial" w:hAnsi="Arial" w:cs="Arial"/>
          <w:lang w:val="en-GB"/>
        </w:rPr>
      </w:pPr>
      <w:r w:rsidRPr="00566DF1">
        <w:rPr>
          <w:rFonts w:ascii="Arial" w:hAnsi="Arial" w:cs="Arial"/>
          <w:lang w:val="en-GB"/>
        </w:rPr>
        <w:t>The Play Area was re-opened.</w:t>
      </w:r>
    </w:p>
    <w:p w14:paraId="1E5F090C" w14:textId="77777777" w:rsidR="00566DF1" w:rsidRPr="00566DF1" w:rsidRDefault="00566DF1" w:rsidP="005464D2">
      <w:pPr>
        <w:ind w:left="1440"/>
        <w:rPr>
          <w:rFonts w:ascii="Arial" w:hAnsi="Arial" w:cs="Arial"/>
          <w:lang w:val="en-GB"/>
        </w:rPr>
      </w:pPr>
      <w:r w:rsidRPr="00566DF1">
        <w:rPr>
          <w:rFonts w:ascii="Arial" w:hAnsi="Arial" w:cs="Arial"/>
          <w:lang w:val="en-GB"/>
        </w:rPr>
        <w:t>Cllr Hill welcomed the report but in view of the Oak on MOD land, that had recently broken apart, he expressed concerns about having play equipment under the trees</w:t>
      </w:r>
    </w:p>
    <w:p w14:paraId="3EEAC80F" w14:textId="77777777" w:rsidR="00566DF1" w:rsidRPr="00566DF1" w:rsidRDefault="00566DF1" w:rsidP="005464D2">
      <w:pPr>
        <w:ind w:left="1440"/>
        <w:rPr>
          <w:rFonts w:ascii="Arial" w:hAnsi="Arial" w:cs="Arial"/>
          <w:lang w:val="en-GB"/>
        </w:rPr>
      </w:pPr>
      <w:r w:rsidRPr="00566DF1">
        <w:rPr>
          <w:rFonts w:ascii="Arial" w:hAnsi="Arial" w:cs="Arial"/>
          <w:lang w:val="en-GB"/>
        </w:rPr>
        <w:lastRenderedPageBreak/>
        <w:t>A meeting was arranged with both the Trees, Allotments and Open Spaces Committee along with the Play Area Committee. It was agreed that the Play Area be closed again, until a climbed assessment could be conducted.</w:t>
      </w:r>
    </w:p>
    <w:p w14:paraId="5009B1DA" w14:textId="77777777" w:rsidR="00566DF1" w:rsidRPr="00566DF1" w:rsidRDefault="00566DF1" w:rsidP="005464D2">
      <w:pPr>
        <w:ind w:left="1440"/>
        <w:rPr>
          <w:rFonts w:ascii="Arial" w:hAnsi="Arial" w:cs="Arial"/>
          <w:lang w:val="en-GB"/>
        </w:rPr>
      </w:pPr>
      <w:r w:rsidRPr="00566DF1">
        <w:rPr>
          <w:rFonts w:ascii="Arial" w:hAnsi="Arial" w:cs="Arial"/>
          <w:lang w:val="en-GB"/>
        </w:rPr>
        <w:t xml:space="preserve">The Parish Clerk emailed BHA – “Thank you for this report, which the Parish Council have read with interest. As the trees are within a Play Area, the Parish Council would like to ask you to conduct a “climbed assessment”. Due to </w:t>
      </w:r>
      <w:proofErr w:type="gramStart"/>
      <w:r w:rsidRPr="00566DF1">
        <w:rPr>
          <w:rFonts w:ascii="Arial" w:hAnsi="Arial" w:cs="Arial"/>
          <w:lang w:val="en-GB"/>
        </w:rPr>
        <w:t>a number of</w:t>
      </w:r>
      <w:proofErr w:type="gramEnd"/>
      <w:r w:rsidRPr="00566DF1">
        <w:rPr>
          <w:rFonts w:ascii="Arial" w:hAnsi="Arial" w:cs="Arial"/>
          <w:lang w:val="en-GB"/>
        </w:rPr>
        <w:t xml:space="preserve"> Oak trees, which have dropped large limbs in the area recently, the Parish Council have taken the decision to close the play area until the assessment is done. Would it be possible to conduct this assessment at your earliest convenience?</w:t>
      </w:r>
    </w:p>
    <w:p w14:paraId="1EF8E033" w14:textId="77777777" w:rsidR="00566DF1" w:rsidRPr="00566DF1" w:rsidRDefault="00566DF1" w:rsidP="005464D2">
      <w:pPr>
        <w:spacing w:after="240"/>
        <w:ind w:left="1440"/>
        <w:rPr>
          <w:rFonts w:ascii="Arial" w:hAnsi="Arial" w:cs="Arial"/>
          <w:lang w:val="en-GB"/>
        </w:rPr>
      </w:pPr>
      <w:r w:rsidRPr="00566DF1">
        <w:rPr>
          <w:rFonts w:ascii="Arial" w:hAnsi="Arial" w:cs="Arial"/>
          <w:lang w:val="en-GB"/>
        </w:rPr>
        <w:t xml:space="preserve">BHA responded as follows – “I’m happy to arrange a climbing inspection, but it is </w:t>
      </w:r>
      <w:proofErr w:type="gramStart"/>
      <w:r w:rsidRPr="00566DF1">
        <w:rPr>
          <w:rFonts w:ascii="Arial" w:hAnsi="Arial" w:cs="Arial"/>
          <w:lang w:val="en-GB"/>
        </w:rPr>
        <w:t>very easy</w:t>
      </w:r>
      <w:proofErr w:type="gramEnd"/>
      <w:r w:rsidRPr="00566DF1">
        <w:rPr>
          <w:rFonts w:ascii="Arial" w:hAnsi="Arial" w:cs="Arial"/>
          <w:lang w:val="en-GB"/>
        </w:rPr>
        <w:t xml:space="preserve"> to see from ground level that there are no structural problems with any of the major branches because of how open the crowns are.  If the crown was very dense and it was difficult to see structural and scaffold branches, I would advocate a climbing inspection, but in this </w:t>
      </w:r>
      <w:proofErr w:type="gramStart"/>
      <w:r w:rsidRPr="00566DF1">
        <w:rPr>
          <w:rFonts w:ascii="Arial" w:hAnsi="Arial" w:cs="Arial"/>
          <w:lang w:val="en-GB"/>
        </w:rPr>
        <w:t>case</w:t>
      </w:r>
      <w:proofErr w:type="gramEnd"/>
      <w:r w:rsidRPr="00566DF1">
        <w:rPr>
          <w:rFonts w:ascii="Arial" w:hAnsi="Arial" w:cs="Arial"/>
          <w:lang w:val="en-GB"/>
        </w:rPr>
        <w:t xml:space="preserve"> I am more than happy to confirm that both trees are safe. However, if you </w:t>
      </w:r>
      <w:proofErr w:type="gramStart"/>
      <w:r w:rsidRPr="00566DF1">
        <w:rPr>
          <w:rFonts w:ascii="Arial" w:hAnsi="Arial" w:cs="Arial"/>
          <w:lang w:val="en-GB"/>
        </w:rPr>
        <w:t>definitely require</w:t>
      </w:r>
      <w:proofErr w:type="gramEnd"/>
      <w:r w:rsidRPr="00566DF1">
        <w:rPr>
          <w:rFonts w:ascii="Arial" w:hAnsi="Arial" w:cs="Arial"/>
          <w:lang w:val="en-GB"/>
        </w:rPr>
        <w:t xml:space="preserve"> a climbing inspection, I will arrange this as soon as I am able”.</w:t>
      </w:r>
    </w:p>
    <w:p w14:paraId="4CBDBC80" w14:textId="77777777" w:rsidR="00566DF1" w:rsidRPr="00566DF1" w:rsidRDefault="00566DF1" w:rsidP="005464D2">
      <w:pPr>
        <w:ind w:left="1440"/>
        <w:rPr>
          <w:rFonts w:ascii="Arial" w:hAnsi="Arial" w:cs="Arial"/>
          <w:lang w:val="en-GB"/>
        </w:rPr>
      </w:pPr>
      <w:r w:rsidRPr="00566DF1">
        <w:rPr>
          <w:rFonts w:ascii="Arial" w:hAnsi="Arial" w:cs="Arial"/>
          <w:lang w:val="en-GB"/>
        </w:rPr>
        <w:t>The Parish Clerk emailed members of both committees as follows “In view of the advice below, I do not think there is any justification for the play area remaining closed. My proposal is as follows:</w:t>
      </w:r>
    </w:p>
    <w:p w14:paraId="25F54847" w14:textId="77777777" w:rsidR="00566DF1" w:rsidRPr="00566DF1" w:rsidRDefault="00566DF1" w:rsidP="00566DF1">
      <w:pPr>
        <w:pStyle w:val="ListParagraph"/>
        <w:numPr>
          <w:ilvl w:val="0"/>
          <w:numId w:val="30"/>
        </w:numPr>
        <w:spacing w:after="0" w:line="240" w:lineRule="auto"/>
        <w:contextualSpacing w:val="0"/>
        <w:rPr>
          <w:rFonts w:ascii="Arial" w:hAnsi="Arial" w:cs="Arial"/>
          <w:lang w:val="en-GB"/>
        </w:rPr>
      </w:pPr>
      <w:r w:rsidRPr="00566DF1">
        <w:rPr>
          <w:rFonts w:ascii="Arial" w:hAnsi="Arial" w:cs="Arial"/>
          <w:lang w:val="en-GB"/>
        </w:rPr>
        <w:t>The Play Area will open immediately</w:t>
      </w:r>
    </w:p>
    <w:p w14:paraId="4DE29419" w14:textId="77777777" w:rsidR="00566DF1" w:rsidRPr="00566DF1" w:rsidRDefault="00566DF1" w:rsidP="00566DF1">
      <w:pPr>
        <w:rPr>
          <w:rFonts w:ascii="Arial" w:hAnsi="Arial" w:cs="Arial"/>
          <w:lang w:val="en-GB"/>
        </w:rPr>
      </w:pPr>
      <w:r w:rsidRPr="00566DF1">
        <w:rPr>
          <w:rFonts w:ascii="Arial" w:hAnsi="Arial" w:cs="Arial"/>
          <w:lang w:val="en-GB"/>
        </w:rPr>
        <w:t> </w:t>
      </w:r>
    </w:p>
    <w:p w14:paraId="085867CA" w14:textId="77777777" w:rsidR="00566DF1" w:rsidRPr="00566DF1" w:rsidRDefault="00566DF1" w:rsidP="00566DF1">
      <w:pPr>
        <w:pStyle w:val="ListParagraph"/>
        <w:numPr>
          <w:ilvl w:val="0"/>
          <w:numId w:val="30"/>
        </w:numPr>
        <w:spacing w:after="0" w:line="240" w:lineRule="auto"/>
        <w:contextualSpacing w:val="0"/>
        <w:rPr>
          <w:rFonts w:ascii="Arial" w:hAnsi="Arial" w:cs="Arial"/>
          <w:lang w:val="en-GB"/>
        </w:rPr>
      </w:pPr>
      <w:r w:rsidRPr="00566DF1">
        <w:rPr>
          <w:rFonts w:ascii="Arial" w:hAnsi="Arial" w:cs="Arial"/>
          <w:lang w:val="en-GB"/>
        </w:rPr>
        <w:t>City of York Council, as owners of the land, will be fully informed.</w:t>
      </w:r>
    </w:p>
    <w:p w14:paraId="429268A7" w14:textId="77777777" w:rsidR="00566DF1" w:rsidRPr="00566DF1" w:rsidRDefault="00566DF1" w:rsidP="00566DF1">
      <w:pPr>
        <w:rPr>
          <w:rFonts w:ascii="Arial" w:hAnsi="Arial" w:cs="Arial"/>
          <w:lang w:val="en-GB"/>
        </w:rPr>
      </w:pPr>
      <w:r w:rsidRPr="00566DF1">
        <w:rPr>
          <w:rFonts w:ascii="Arial" w:hAnsi="Arial" w:cs="Arial"/>
          <w:lang w:val="en-GB"/>
        </w:rPr>
        <w:t> </w:t>
      </w:r>
    </w:p>
    <w:p w14:paraId="05C5B852" w14:textId="77777777" w:rsidR="00566DF1" w:rsidRPr="00566DF1" w:rsidRDefault="00566DF1" w:rsidP="00566DF1">
      <w:pPr>
        <w:pStyle w:val="ListParagraph"/>
        <w:numPr>
          <w:ilvl w:val="0"/>
          <w:numId w:val="30"/>
        </w:numPr>
        <w:spacing w:after="0" w:line="240" w:lineRule="auto"/>
        <w:contextualSpacing w:val="0"/>
        <w:rPr>
          <w:rFonts w:ascii="Arial" w:hAnsi="Arial" w:cs="Arial"/>
          <w:lang w:val="en-GB"/>
        </w:rPr>
      </w:pPr>
      <w:r w:rsidRPr="00566DF1">
        <w:rPr>
          <w:rFonts w:ascii="Arial" w:hAnsi="Arial" w:cs="Arial"/>
          <w:lang w:val="en-GB"/>
        </w:rPr>
        <w:t>Due to the unique situation of the trees, an inspection will be arranged annually.</w:t>
      </w:r>
    </w:p>
    <w:p w14:paraId="0D3CD99D" w14:textId="77777777" w:rsidR="00566DF1" w:rsidRPr="00566DF1" w:rsidRDefault="00566DF1" w:rsidP="00566DF1">
      <w:pPr>
        <w:pStyle w:val="ListParagraph"/>
        <w:rPr>
          <w:rFonts w:ascii="Arial" w:hAnsi="Arial" w:cs="Arial"/>
          <w:lang w:val="en-GB"/>
        </w:rPr>
      </w:pPr>
      <w:r w:rsidRPr="00566DF1">
        <w:rPr>
          <w:rFonts w:ascii="Arial" w:hAnsi="Arial" w:cs="Arial"/>
          <w:lang w:val="en-GB"/>
        </w:rPr>
        <w:t> </w:t>
      </w:r>
    </w:p>
    <w:p w14:paraId="72751BDF" w14:textId="77777777" w:rsidR="00566DF1" w:rsidRPr="00566DF1" w:rsidRDefault="00566DF1" w:rsidP="005464D2">
      <w:pPr>
        <w:ind w:left="720" w:firstLine="720"/>
        <w:rPr>
          <w:rFonts w:ascii="Arial" w:hAnsi="Arial" w:cs="Arial"/>
          <w:lang w:val="en-GB"/>
        </w:rPr>
      </w:pPr>
      <w:r w:rsidRPr="00566DF1">
        <w:rPr>
          <w:rFonts w:ascii="Arial" w:hAnsi="Arial" w:cs="Arial"/>
          <w:lang w:val="en-GB"/>
        </w:rPr>
        <w:t>This is in line with how Haxby Town Council deal with trees in their play areas</w:t>
      </w:r>
    </w:p>
    <w:p w14:paraId="11BB30ED" w14:textId="77777777" w:rsidR="00566DF1" w:rsidRPr="00566DF1" w:rsidRDefault="00566DF1" w:rsidP="005464D2">
      <w:pPr>
        <w:ind w:left="1440"/>
        <w:rPr>
          <w:rFonts w:ascii="Arial" w:hAnsi="Arial" w:cs="Arial"/>
          <w:lang w:val="en-GB"/>
        </w:rPr>
      </w:pPr>
      <w:r w:rsidRPr="00566DF1">
        <w:rPr>
          <w:rFonts w:ascii="Arial" w:hAnsi="Arial" w:cs="Arial"/>
          <w:lang w:val="en-GB"/>
        </w:rPr>
        <w:t>I would be grateful if you could vote - IN FAVOUR, AGAINST, ABSTAIN - today, so this issue can be dealt with promptly</w:t>
      </w:r>
    </w:p>
    <w:p w14:paraId="5550B1C3" w14:textId="77777777" w:rsidR="00566DF1" w:rsidRPr="00566DF1" w:rsidRDefault="00566DF1" w:rsidP="005464D2">
      <w:pPr>
        <w:ind w:left="720" w:firstLine="720"/>
        <w:rPr>
          <w:rFonts w:ascii="Arial" w:hAnsi="Arial" w:cs="Arial"/>
          <w:lang w:val="en-GB"/>
        </w:rPr>
      </w:pPr>
      <w:r w:rsidRPr="00566DF1">
        <w:rPr>
          <w:rFonts w:ascii="Arial" w:hAnsi="Arial" w:cs="Arial"/>
          <w:lang w:val="en-GB"/>
        </w:rPr>
        <w:t>Cllrs responded as follows:</w:t>
      </w:r>
    </w:p>
    <w:p w14:paraId="13C0727D" w14:textId="77777777" w:rsidR="00566DF1" w:rsidRPr="00566DF1" w:rsidRDefault="00566DF1" w:rsidP="005464D2">
      <w:pPr>
        <w:pStyle w:val="NormalWeb"/>
        <w:ind w:left="720" w:firstLine="720"/>
        <w:rPr>
          <w:rFonts w:ascii="Arial" w:hAnsi="Arial" w:cs="Arial"/>
          <w:lang w:eastAsia="en-US" w:bidi="en-US"/>
        </w:rPr>
      </w:pPr>
      <w:r w:rsidRPr="00566DF1">
        <w:rPr>
          <w:rFonts w:ascii="Arial" w:hAnsi="Arial" w:cs="Arial"/>
          <w:lang w:eastAsia="en-US" w:bidi="en-US"/>
        </w:rPr>
        <w:t>Votes in favour                 -              Cllrs Chambers, Chapman, Fisher and Nunn</w:t>
      </w:r>
    </w:p>
    <w:p w14:paraId="58F4E76C" w14:textId="77777777" w:rsidR="00566DF1" w:rsidRPr="00566DF1" w:rsidRDefault="00566DF1" w:rsidP="005464D2">
      <w:pPr>
        <w:pStyle w:val="NormalWeb"/>
        <w:ind w:left="720" w:firstLine="720"/>
        <w:rPr>
          <w:rFonts w:ascii="Arial" w:hAnsi="Arial" w:cs="Arial"/>
          <w:lang w:eastAsia="en-US" w:bidi="en-US"/>
        </w:rPr>
      </w:pPr>
      <w:r w:rsidRPr="00566DF1">
        <w:rPr>
          <w:rFonts w:ascii="Arial" w:hAnsi="Arial" w:cs="Arial"/>
          <w:lang w:eastAsia="en-US" w:bidi="en-US"/>
        </w:rPr>
        <w:t>Votes against                    -              Cllrs Hill* and Ogilvy</w:t>
      </w:r>
    </w:p>
    <w:p w14:paraId="465EF50C" w14:textId="77777777" w:rsidR="00566DF1" w:rsidRPr="00566DF1" w:rsidRDefault="00566DF1" w:rsidP="005464D2">
      <w:pPr>
        <w:ind w:left="1440"/>
        <w:rPr>
          <w:rFonts w:ascii="Arial" w:hAnsi="Arial" w:cs="Arial"/>
          <w:lang w:val="en-GB"/>
        </w:rPr>
      </w:pPr>
      <w:r w:rsidRPr="00566DF1">
        <w:rPr>
          <w:rFonts w:ascii="Arial" w:hAnsi="Arial" w:cs="Arial"/>
          <w:lang w:val="en-GB"/>
        </w:rPr>
        <w:t>* “Very much against. Please put on the agenda for the main council as I think that this situation could have serious ramifications for it in the future and feel that they need to be made aware”.</w:t>
      </w:r>
    </w:p>
    <w:p w14:paraId="43EBACE5" w14:textId="77777777" w:rsidR="00566DF1" w:rsidRPr="00566DF1" w:rsidRDefault="00566DF1" w:rsidP="005464D2">
      <w:pPr>
        <w:pStyle w:val="NormalWeb"/>
        <w:ind w:left="720" w:firstLine="720"/>
        <w:rPr>
          <w:rFonts w:ascii="Arial" w:hAnsi="Arial" w:cs="Arial"/>
          <w:lang w:eastAsia="en-US" w:bidi="en-US"/>
        </w:rPr>
      </w:pPr>
      <w:r w:rsidRPr="00566DF1">
        <w:rPr>
          <w:rFonts w:ascii="Arial" w:hAnsi="Arial" w:cs="Arial"/>
          <w:lang w:eastAsia="en-US" w:bidi="en-US"/>
        </w:rPr>
        <w:t>Therefore, the proposal was agreed by majority and the play area was again unlocked.</w:t>
      </w:r>
    </w:p>
    <w:p w14:paraId="4354975F" w14:textId="77777777" w:rsidR="00566DF1" w:rsidRPr="00566DF1" w:rsidRDefault="00566DF1" w:rsidP="005464D2">
      <w:pPr>
        <w:ind w:left="1440"/>
        <w:rPr>
          <w:rFonts w:ascii="Arial" w:hAnsi="Arial" w:cs="Arial"/>
          <w:lang w:val="en-GB"/>
        </w:rPr>
      </w:pPr>
      <w:r w:rsidRPr="00566DF1">
        <w:rPr>
          <w:rFonts w:ascii="Arial" w:hAnsi="Arial" w:cs="Arial"/>
          <w:lang w:val="en-GB"/>
        </w:rPr>
        <w:lastRenderedPageBreak/>
        <w:t>The Chairman has spoken to City of York Council and a number of Parish/Town Councils, who are satisfied that all reasonable steps have been taken, as it would be difficult to justify the expense of moving play equipment from under the trees, to further out into Northfields Play Park, with such a small risk expressed by BHA.</w:t>
      </w:r>
    </w:p>
    <w:p w14:paraId="1F3FEA9C" w14:textId="77777777" w:rsidR="00566DF1" w:rsidRPr="00566DF1" w:rsidRDefault="00566DF1" w:rsidP="005464D2">
      <w:pPr>
        <w:ind w:left="1440"/>
        <w:rPr>
          <w:rFonts w:ascii="Arial" w:hAnsi="Arial" w:cs="Arial"/>
          <w:lang w:val="en-GB"/>
        </w:rPr>
      </w:pPr>
      <w:r w:rsidRPr="00566DF1">
        <w:rPr>
          <w:rFonts w:ascii="Arial" w:hAnsi="Arial" w:cs="Arial"/>
          <w:lang w:val="en-GB"/>
        </w:rPr>
        <w:t xml:space="preserve">In addition, the HSE have issued a report “Management of risk from falling trees or branches”  which can be viewed via link </w:t>
      </w:r>
      <w:hyperlink r:id="rId9" w:history="1">
        <w:r w:rsidRPr="00566DF1">
          <w:rPr>
            <w:rFonts w:ascii="Arial" w:hAnsi="Arial" w:cs="Arial"/>
            <w:lang w:val="en-GB"/>
          </w:rPr>
          <w:t>https://www.hse.gov.uk/foi/internalops/sims/ag_food/010705.htm</w:t>
        </w:r>
      </w:hyperlink>
    </w:p>
    <w:p w14:paraId="239D4461" w14:textId="77777777" w:rsidR="00566DF1" w:rsidRPr="00566DF1" w:rsidRDefault="00566DF1" w:rsidP="005464D2">
      <w:pPr>
        <w:ind w:left="720" w:firstLine="720"/>
        <w:rPr>
          <w:rFonts w:ascii="Arial" w:hAnsi="Arial" w:cs="Arial"/>
          <w:lang w:val="en-GB"/>
        </w:rPr>
      </w:pPr>
      <w:r w:rsidRPr="00566DF1">
        <w:rPr>
          <w:rFonts w:ascii="Arial" w:hAnsi="Arial" w:cs="Arial"/>
          <w:lang w:val="en-GB"/>
        </w:rPr>
        <w:t>Agenda Items Deferred Until Future Meetings </w:t>
      </w:r>
    </w:p>
    <w:p w14:paraId="6355102F" w14:textId="77777777" w:rsidR="00566DF1" w:rsidRPr="00566DF1" w:rsidRDefault="00566DF1" w:rsidP="00566DF1">
      <w:pPr>
        <w:pStyle w:val="ListParagraph"/>
        <w:numPr>
          <w:ilvl w:val="0"/>
          <w:numId w:val="29"/>
        </w:numPr>
        <w:spacing w:after="120" w:line="264" w:lineRule="auto"/>
        <w:rPr>
          <w:rFonts w:ascii="Arial" w:hAnsi="Arial" w:cs="Arial"/>
          <w:lang w:val="en-GB"/>
        </w:rPr>
      </w:pPr>
      <w:r w:rsidRPr="00566DF1">
        <w:rPr>
          <w:rFonts w:ascii="Arial" w:hAnsi="Arial" w:cs="Arial"/>
          <w:lang w:val="en-GB"/>
        </w:rPr>
        <w:t>North Yorkshire Police Reports</w:t>
      </w:r>
    </w:p>
    <w:p w14:paraId="515AB7D6" w14:textId="77777777" w:rsidR="00566DF1" w:rsidRPr="00566DF1" w:rsidRDefault="00566DF1" w:rsidP="00566DF1">
      <w:pPr>
        <w:pStyle w:val="ListParagraph"/>
        <w:numPr>
          <w:ilvl w:val="0"/>
          <w:numId w:val="29"/>
        </w:numPr>
        <w:spacing w:after="120" w:line="264" w:lineRule="auto"/>
        <w:rPr>
          <w:rFonts w:ascii="Arial" w:hAnsi="Arial" w:cs="Arial"/>
          <w:lang w:val="en-GB"/>
        </w:rPr>
      </w:pPr>
      <w:r w:rsidRPr="00566DF1">
        <w:rPr>
          <w:rFonts w:ascii="Arial" w:hAnsi="Arial" w:cs="Arial"/>
          <w:lang w:val="en-GB"/>
        </w:rPr>
        <w:t>Speeding</w:t>
      </w:r>
    </w:p>
    <w:p w14:paraId="204B61A3" w14:textId="77777777" w:rsidR="00566DF1" w:rsidRPr="00566DF1" w:rsidRDefault="00566DF1" w:rsidP="00566DF1">
      <w:pPr>
        <w:pStyle w:val="ListParagraph"/>
        <w:numPr>
          <w:ilvl w:val="0"/>
          <w:numId w:val="29"/>
        </w:numPr>
        <w:spacing w:after="120" w:line="264" w:lineRule="auto"/>
        <w:rPr>
          <w:rFonts w:ascii="Arial" w:hAnsi="Arial" w:cs="Arial"/>
          <w:lang w:val="en-GB"/>
        </w:rPr>
      </w:pPr>
      <w:r w:rsidRPr="00566DF1">
        <w:rPr>
          <w:rFonts w:ascii="Arial" w:hAnsi="Arial" w:cs="Arial"/>
          <w:lang w:val="en-GB"/>
        </w:rPr>
        <w:t>Floral Displays – Hanging Baskets, Christmas Trees</w:t>
      </w:r>
    </w:p>
    <w:p w14:paraId="06ED7C57" w14:textId="77777777" w:rsidR="00566DF1" w:rsidRPr="00566DF1" w:rsidRDefault="00566DF1" w:rsidP="00566DF1">
      <w:pPr>
        <w:pStyle w:val="ListParagraph"/>
        <w:numPr>
          <w:ilvl w:val="0"/>
          <w:numId w:val="29"/>
        </w:numPr>
        <w:spacing w:after="120" w:line="264" w:lineRule="auto"/>
        <w:rPr>
          <w:rFonts w:ascii="Arial" w:hAnsi="Arial" w:cs="Arial"/>
          <w:lang w:val="en-GB"/>
        </w:rPr>
      </w:pPr>
      <w:r w:rsidRPr="00566DF1">
        <w:rPr>
          <w:rFonts w:ascii="Arial" w:hAnsi="Arial" w:cs="Arial"/>
          <w:lang w:val="en-GB"/>
        </w:rPr>
        <w:t>DMMOs – West Pit, Tesco’s Snicket</w:t>
      </w:r>
    </w:p>
    <w:p w14:paraId="5FC7CC14" w14:textId="332BAF0D" w:rsidR="00566DF1" w:rsidRDefault="00566DF1" w:rsidP="00566DF1">
      <w:pPr>
        <w:pStyle w:val="ListParagraph"/>
        <w:numPr>
          <w:ilvl w:val="0"/>
          <w:numId w:val="29"/>
        </w:numPr>
        <w:spacing w:after="120" w:line="264" w:lineRule="auto"/>
        <w:rPr>
          <w:rFonts w:ascii="Arial" w:hAnsi="Arial" w:cs="Arial"/>
          <w:lang w:val="en-GB"/>
        </w:rPr>
      </w:pPr>
      <w:r w:rsidRPr="00566DF1">
        <w:rPr>
          <w:rFonts w:ascii="Arial" w:hAnsi="Arial" w:cs="Arial"/>
          <w:lang w:val="en-GB"/>
        </w:rPr>
        <w:t xml:space="preserve">Footpath Issues – Cowslip Bridge, Lock House </w:t>
      </w:r>
      <w:proofErr w:type="gramStart"/>
      <w:r w:rsidRPr="00566DF1">
        <w:rPr>
          <w:rFonts w:ascii="Arial" w:hAnsi="Arial" w:cs="Arial"/>
          <w:lang w:val="en-GB"/>
        </w:rPr>
        <w:t>river bank</w:t>
      </w:r>
      <w:proofErr w:type="gramEnd"/>
      <w:r w:rsidRPr="00566DF1">
        <w:rPr>
          <w:rFonts w:ascii="Arial" w:hAnsi="Arial" w:cs="Arial"/>
          <w:lang w:val="en-GB"/>
        </w:rPr>
        <w:t xml:space="preserve"> slippage, unauthorised diversion/barbed wire</w:t>
      </w:r>
    </w:p>
    <w:p w14:paraId="3DF20053" w14:textId="43460AA6" w:rsidR="008426A0" w:rsidRPr="000F144E" w:rsidRDefault="008426A0" w:rsidP="00BF47C1">
      <w:pPr>
        <w:pStyle w:val="ListParagraph"/>
        <w:ind w:left="1800"/>
        <w:jc w:val="both"/>
        <w:rPr>
          <w:rFonts w:ascii="Arial" w:hAnsi="Arial" w:cs="Arial"/>
          <w:color w:val="FF0000"/>
          <w:lang w:val="en-GB"/>
        </w:rPr>
      </w:pPr>
      <w:bookmarkStart w:id="1" w:name="_Hlk27060449"/>
      <w:r w:rsidRPr="000F144E">
        <w:rPr>
          <w:rFonts w:ascii="Arial" w:hAnsi="Arial" w:cs="Arial"/>
          <w:color w:val="FF0000"/>
          <w:lang w:val="en-GB"/>
        </w:rPr>
        <w:tab/>
      </w:r>
    </w:p>
    <w:bookmarkEnd w:id="1"/>
    <w:p w14:paraId="7AC35FDB" w14:textId="62028632" w:rsidR="008A0E87" w:rsidRPr="005464D2" w:rsidRDefault="005E1B62" w:rsidP="005464D2">
      <w:pPr>
        <w:pStyle w:val="ListParagraph"/>
        <w:numPr>
          <w:ilvl w:val="0"/>
          <w:numId w:val="5"/>
        </w:numPr>
        <w:jc w:val="both"/>
        <w:rPr>
          <w:rFonts w:ascii="Arial" w:hAnsi="Arial" w:cs="Arial"/>
          <w:b/>
          <w:lang w:val="en-GB"/>
        </w:rPr>
      </w:pPr>
      <w:r w:rsidRPr="005464D2">
        <w:rPr>
          <w:rFonts w:ascii="Arial" w:hAnsi="Arial" w:cs="Arial"/>
          <w:b/>
          <w:lang w:val="en-GB"/>
        </w:rPr>
        <w:t xml:space="preserve">To </w:t>
      </w:r>
      <w:r w:rsidR="005464D2" w:rsidRPr="005464D2">
        <w:rPr>
          <w:rFonts w:ascii="Arial" w:hAnsi="Arial" w:cs="Arial"/>
          <w:b/>
          <w:lang w:val="en-GB"/>
        </w:rPr>
        <w:t>adopt/re-adopt policies as follows</w:t>
      </w:r>
      <w:r w:rsidR="002E0CD3" w:rsidRPr="005464D2">
        <w:rPr>
          <w:rFonts w:ascii="Arial" w:hAnsi="Arial" w:cs="Arial"/>
          <w:b/>
          <w:lang w:val="en-GB"/>
        </w:rPr>
        <w:t>:</w:t>
      </w:r>
    </w:p>
    <w:p w14:paraId="15E3100C" w14:textId="49861C90" w:rsidR="005464D2" w:rsidRPr="005464D2" w:rsidRDefault="005464D2" w:rsidP="005464D2">
      <w:pPr>
        <w:pStyle w:val="ListParagraph"/>
        <w:numPr>
          <w:ilvl w:val="0"/>
          <w:numId w:val="31"/>
        </w:numPr>
        <w:jc w:val="both"/>
        <w:rPr>
          <w:rFonts w:ascii="Arial" w:hAnsi="Arial" w:cs="Arial"/>
          <w:bCs/>
          <w:lang w:val="en-GB"/>
        </w:rPr>
      </w:pPr>
      <w:r w:rsidRPr="005464D2">
        <w:rPr>
          <w:rFonts w:ascii="Arial" w:hAnsi="Arial" w:cs="Arial"/>
          <w:bCs/>
          <w:lang w:val="en-GB"/>
        </w:rPr>
        <w:t>Business Continuity Plan</w:t>
      </w:r>
    </w:p>
    <w:p w14:paraId="2629F29F" w14:textId="77777777" w:rsidR="005464D2" w:rsidRPr="005464D2" w:rsidRDefault="005464D2" w:rsidP="005464D2">
      <w:pPr>
        <w:pStyle w:val="ListParagraph"/>
        <w:numPr>
          <w:ilvl w:val="0"/>
          <w:numId w:val="31"/>
        </w:numPr>
        <w:jc w:val="both"/>
        <w:rPr>
          <w:rFonts w:ascii="Arial" w:hAnsi="Arial" w:cs="Arial"/>
          <w:bCs/>
          <w:lang w:val="en-GB"/>
        </w:rPr>
      </w:pPr>
      <w:r w:rsidRPr="005464D2">
        <w:rPr>
          <w:rFonts w:ascii="Arial" w:hAnsi="Arial" w:cs="Arial"/>
          <w:bCs/>
          <w:lang w:val="en-GB"/>
        </w:rPr>
        <w:t>Standing Orders</w:t>
      </w:r>
      <w:r w:rsidRPr="005464D2">
        <w:rPr>
          <w:rFonts w:ascii="Arial" w:hAnsi="Arial" w:cs="Arial"/>
          <w:bCs/>
          <w:lang w:val="en-GB"/>
        </w:rPr>
        <w:tab/>
      </w:r>
      <w:r w:rsidRPr="005464D2">
        <w:rPr>
          <w:rFonts w:ascii="Arial" w:hAnsi="Arial" w:cs="Arial"/>
          <w:bCs/>
          <w:lang w:val="en-GB"/>
        </w:rPr>
        <w:tab/>
      </w:r>
      <w:r w:rsidRPr="005464D2">
        <w:rPr>
          <w:rFonts w:ascii="Arial" w:hAnsi="Arial" w:cs="Arial"/>
          <w:bCs/>
          <w:lang w:val="en-GB"/>
        </w:rPr>
        <w:tab/>
      </w:r>
      <w:r w:rsidRPr="005464D2">
        <w:rPr>
          <w:rFonts w:ascii="Arial" w:hAnsi="Arial" w:cs="Arial"/>
          <w:bCs/>
          <w:lang w:val="en-GB"/>
        </w:rPr>
        <w:tab/>
      </w:r>
      <w:r w:rsidRPr="005464D2">
        <w:rPr>
          <w:rFonts w:ascii="Arial" w:hAnsi="Arial" w:cs="Arial"/>
          <w:bCs/>
          <w:lang w:val="en-GB"/>
        </w:rPr>
        <w:tab/>
      </w:r>
      <w:r w:rsidRPr="005464D2">
        <w:rPr>
          <w:rFonts w:ascii="Arial" w:hAnsi="Arial" w:cs="Arial"/>
          <w:bCs/>
          <w:lang w:val="en-GB"/>
        </w:rPr>
        <w:tab/>
      </w:r>
      <w:r w:rsidRPr="005464D2">
        <w:rPr>
          <w:rFonts w:ascii="Arial" w:hAnsi="Arial" w:cs="Arial"/>
          <w:bCs/>
          <w:lang w:val="en-GB"/>
        </w:rPr>
        <w:tab/>
      </w:r>
      <w:r w:rsidRPr="005464D2">
        <w:rPr>
          <w:rFonts w:ascii="Arial" w:hAnsi="Arial" w:cs="Arial"/>
          <w:bCs/>
          <w:lang w:val="en-GB"/>
        </w:rPr>
        <w:tab/>
      </w:r>
      <w:r w:rsidRPr="005464D2">
        <w:rPr>
          <w:rFonts w:ascii="Arial" w:hAnsi="Arial" w:cs="Arial"/>
          <w:bCs/>
          <w:lang w:val="en-GB"/>
        </w:rPr>
        <w:tab/>
      </w:r>
    </w:p>
    <w:p w14:paraId="2E129729" w14:textId="0453BB29" w:rsidR="005464D2" w:rsidRPr="005464D2" w:rsidRDefault="005464D2" w:rsidP="005464D2">
      <w:pPr>
        <w:pStyle w:val="ListParagraph"/>
        <w:ind w:left="1800"/>
        <w:jc w:val="both"/>
        <w:rPr>
          <w:rFonts w:ascii="Arial" w:hAnsi="Arial" w:cs="Arial"/>
          <w:bCs/>
          <w:lang w:val="en-GB"/>
        </w:rPr>
      </w:pPr>
      <w:r w:rsidRPr="005464D2">
        <w:rPr>
          <w:rFonts w:ascii="Arial" w:hAnsi="Arial" w:cs="Arial"/>
          <w:bCs/>
          <w:u w:val="single"/>
          <w:lang w:val="en-GB"/>
        </w:rPr>
        <w:t>Resolved</w:t>
      </w:r>
      <w:r w:rsidRPr="005464D2">
        <w:rPr>
          <w:rFonts w:ascii="Arial" w:hAnsi="Arial" w:cs="Arial"/>
          <w:bCs/>
          <w:lang w:val="en-GB"/>
        </w:rPr>
        <w:t xml:space="preserve"> – Adopted/Re-adopted.</w:t>
      </w:r>
    </w:p>
    <w:p w14:paraId="1B3FD024" w14:textId="17A0BBB8" w:rsidR="005464D2" w:rsidRPr="005464D2" w:rsidRDefault="005464D2" w:rsidP="005464D2">
      <w:pPr>
        <w:pStyle w:val="ListParagraph"/>
        <w:ind w:left="1800"/>
        <w:jc w:val="both"/>
        <w:rPr>
          <w:rFonts w:ascii="Arial" w:hAnsi="Arial" w:cs="Arial"/>
          <w:bCs/>
          <w:lang w:val="en-GB"/>
        </w:rPr>
      </w:pPr>
      <w:r w:rsidRPr="005464D2">
        <w:rPr>
          <w:rFonts w:ascii="Arial" w:hAnsi="Arial" w:cs="Arial"/>
          <w:bCs/>
          <w:lang w:val="en-GB"/>
        </w:rPr>
        <w:t>The Business Continuity Plan would be populated with information on a continual basis and would be invoked by the Parish Clerk in consultation with the Chairman</w:t>
      </w:r>
    </w:p>
    <w:p w14:paraId="5CB334EE" w14:textId="77777777" w:rsidR="005464D2" w:rsidRDefault="005464D2" w:rsidP="005464D2">
      <w:pPr>
        <w:pStyle w:val="ListParagraph"/>
        <w:jc w:val="both"/>
        <w:rPr>
          <w:rFonts w:ascii="Arial" w:hAnsi="Arial" w:cs="Arial"/>
          <w:b/>
          <w:color w:val="FF0000"/>
          <w:lang w:val="en-GB"/>
        </w:rPr>
      </w:pPr>
    </w:p>
    <w:p w14:paraId="5A558CE7" w14:textId="3D2D119B" w:rsidR="005464D2" w:rsidRDefault="005464D2" w:rsidP="005464D2">
      <w:pPr>
        <w:pStyle w:val="ListParagraph"/>
        <w:numPr>
          <w:ilvl w:val="0"/>
          <w:numId w:val="5"/>
        </w:numPr>
        <w:jc w:val="both"/>
        <w:rPr>
          <w:rFonts w:ascii="Arial" w:hAnsi="Arial" w:cs="Arial"/>
          <w:b/>
          <w:lang w:val="en-GB"/>
        </w:rPr>
      </w:pPr>
      <w:r w:rsidRPr="007B73EA">
        <w:rPr>
          <w:rFonts w:ascii="Arial" w:hAnsi="Arial" w:cs="Arial"/>
          <w:b/>
          <w:lang w:val="en-GB"/>
        </w:rPr>
        <w:t>To discuss the two ordinary vacancies following the Local Elections 2019</w:t>
      </w:r>
    </w:p>
    <w:p w14:paraId="54ACE99F" w14:textId="49F06B24" w:rsidR="007B73EA" w:rsidRDefault="007B73EA" w:rsidP="007B73EA">
      <w:pPr>
        <w:pStyle w:val="ListParagraph"/>
        <w:ind w:left="1440"/>
        <w:jc w:val="both"/>
        <w:rPr>
          <w:rFonts w:ascii="Arial" w:hAnsi="Arial" w:cs="Arial"/>
          <w:b/>
          <w:lang w:val="en-GB"/>
        </w:rPr>
      </w:pPr>
      <w:r w:rsidRPr="007B73EA">
        <w:rPr>
          <w:rFonts w:ascii="Arial" w:hAnsi="Arial" w:cs="Arial"/>
        </w:rPr>
        <w:t xml:space="preserve">There had been one expression of interest and the Parish Clerk had </w:t>
      </w:r>
      <w:proofErr w:type="gramStart"/>
      <w:r w:rsidRPr="007B73EA">
        <w:rPr>
          <w:rFonts w:ascii="Arial" w:hAnsi="Arial" w:cs="Arial"/>
        </w:rPr>
        <w:t>arrange</w:t>
      </w:r>
      <w:proofErr w:type="gramEnd"/>
      <w:r w:rsidRPr="007B73EA">
        <w:rPr>
          <w:rFonts w:ascii="Arial" w:hAnsi="Arial" w:cs="Arial"/>
        </w:rPr>
        <w:t xml:space="preserve"> a meeting later this week.</w:t>
      </w:r>
    </w:p>
    <w:p w14:paraId="6AF101FA" w14:textId="77777777" w:rsidR="007B73EA" w:rsidRDefault="007B73EA" w:rsidP="007B73EA">
      <w:pPr>
        <w:pStyle w:val="ListParagraph"/>
        <w:jc w:val="both"/>
        <w:rPr>
          <w:rFonts w:ascii="Arial" w:hAnsi="Arial" w:cs="Arial"/>
          <w:b/>
          <w:lang w:val="en-GB"/>
        </w:rPr>
      </w:pPr>
    </w:p>
    <w:p w14:paraId="2BA5C96D" w14:textId="4EABD4A9" w:rsidR="007B73EA" w:rsidRDefault="007B73EA" w:rsidP="005464D2">
      <w:pPr>
        <w:pStyle w:val="ListParagraph"/>
        <w:numPr>
          <w:ilvl w:val="0"/>
          <w:numId w:val="5"/>
        </w:numPr>
        <w:jc w:val="both"/>
        <w:rPr>
          <w:rFonts w:ascii="Arial" w:hAnsi="Arial" w:cs="Arial"/>
          <w:b/>
          <w:lang w:val="en-GB"/>
        </w:rPr>
      </w:pPr>
      <w:r>
        <w:rPr>
          <w:rFonts w:ascii="Arial" w:hAnsi="Arial" w:cs="Arial"/>
          <w:b/>
          <w:lang w:val="en-GB"/>
        </w:rPr>
        <w:t>To receive matters raised by/with City of York Ward Councillors:</w:t>
      </w:r>
    </w:p>
    <w:p w14:paraId="62F04937" w14:textId="77777777" w:rsidR="007B73EA" w:rsidRDefault="007B73EA" w:rsidP="007B73EA">
      <w:pPr>
        <w:pStyle w:val="ListParagraph"/>
        <w:numPr>
          <w:ilvl w:val="0"/>
          <w:numId w:val="32"/>
        </w:numPr>
        <w:jc w:val="both"/>
        <w:rPr>
          <w:rFonts w:ascii="Arial" w:hAnsi="Arial" w:cs="Arial"/>
          <w:bCs/>
          <w:lang w:val="en-GB"/>
        </w:rPr>
      </w:pPr>
      <w:proofErr w:type="spellStart"/>
      <w:r>
        <w:rPr>
          <w:rFonts w:ascii="Arial" w:hAnsi="Arial" w:cs="Arial"/>
          <w:bCs/>
          <w:lang w:val="en-GB"/>
        </w:rPr>
        <w:t>Earwisk</w:t>
      </w:r>
      <w:proofErr w:type="spellEnd"/>
      <w:r>
        <w:rPr>
          <w:rFonts w:ascii="Arial" w:hAnsi="Arial" w:cs="Arial"/>
          <w:bCs/>
          <w:lang w:val="en-GB"/>
        </w:rPr>
        <w:t xml:space="preserve"> PC – Offer of outdoor exercise equipment</w:t>
      </w: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r>
    </w:p>
    <w:p w14:paraId="310A2399" w14:textId="4A0D9CF6" w:rsidR="007B73EA" w:rsidRDefault="007B73EA" w:rsidP="007B73EA">
      <w:pPr>
        <w:pStyle w:val="ListParagraph"/>
        <w:ind w:left="1800"/>
        <w:jc w:val="both"/>
        <w:rPr>
          <w:rFonts w:ascii="Arial" w:hAnsi="Arial" w:cs="Arial"/>
          <w:bCs/>
          <w:lang w:val="en-GB"/>
        </w:rPr>
      </w:pPr>
      <w:r w:rsidRPr="007B73EA">
        <w:rPr>
          <w:rFonts w:ascii="Arial" w:hAnsi="Arial" w:cs="Arial"/>
          <w:bCs/>
          <w:u w:val="single"/>
          <w:lang w:val="en-GB"/>
        </w:rPr>
        <w:t>Resolved</w:t>
      </w:r>
      <w:r>
        <w:rPr>
          <w:rFonts w:ascii="Arial" w:hAnsi="Arial" w:cs="Arial"/>
          <w:bCs/>
          <w:lang w:val="en-GB"/>
        </w:rPr>
        <w:t xml:space="preserve"> – The Parish Council would decline this offer, due to concerns about anti-social behaviour and lack of suitable site.</w:t>
      </w:r>
    </w:p>
    <w:p w14:paraId="074B6588" w14:textId="502B84C5" w:rsidR="007B73EA" w:rsidRDefault="007B73EA" w:rsidP="007B73EA">
      <w:pPr>
        <w:pStyle w:val="ListParagraph"/>
        <w:ind w:left="1800"/>
        <w:jc w:val="both"/>
        <w:rPr>
          <w:rFonts w:ascii="Arial" w:hAnsi="Arial" w:cs="Arial"/>
          <w:bCs/>
          <w:lang w:val="en-GB"/>
        </w:rPr>
      </w:pPr>
      <w:r>
        <w:rPr>
          <w:rFonts w:ascii="Arial" w:hAnsi="Arial" w:cs="Arial"/>
          <w:bCs/>
          <w:lang w:val="en-GB"/>
        </w:rPr>
        <w:t>Proposed: LM, seconded: SN, 8 votes in favour, 1 vote against)</w:t>
      </w:r>
    </w:p>
    <w:p w14:paraId="309163BE" w14:textId="54AC3242" w:rsidR="007B73EA" w:rsidRDefault="007B73EA" w:rsidP="007B73EA">
      <w:pPr>
        <w:pStyle w:val="ListParagraph"/>
        <w:ind w:left="1800"/>
        <w:jc w:val="both"/>
        <w:rPr>
          <w:rFonts w:ascii="Arial" w:hAnsi="Arial" w:cs="Arial"/>
          <w:bCs/>
          <w:lang w:val="en-GB"/>
        </w:rPr>
      </w:pPr>
    </w:p>
    <w:p w14:paraId="670AFA48" w14:textId="6E5BDFF5" w:rsidR="007B73EA" w:rsidRPr="007B73EA" w:rsidRDefault="007B73EA" w:rsidP="0083371F">
      <w:pPr>
        <w:pStyle w:val="ListParagraph"/>
        <w:ind w:left="1800"/>
        <w:jc w:val="both"/>
        <w:rPr>
          <w:rFonts w:ascii="Arial" w:hAnsi="Arial" w:cs="Arial"/>
          <w:bCs/>
          <w:lang w:val="en-GB"/>
        </w:rPr>
      </w:pPr>
      <w:r>
        <w:rPr>
          <w:rFonts w:ascii="Arial" w:hAnsi="Arial" w:cs="Arial"/>
          <w:bCs/>
          <w:lang w:val="en-GB"/>
        </w:rPr>
        <w:t xml:space="preserve">Cllr Fisher reported that he would be challenging City of York Council about Double Taxation </w:t>
      </w:r>
      <w:proofErr w:type="gramStart"/>
      <w:r>
        <w:rPr>
          <w:rFonts w:ascii="Arial" w:hAnsi="Arial" w:cs="Arial"/>
          <w:bCs/>
          <w:lang w:val="en-GB"/>
        </w:rPr>
        <w:t>and in particular, he</w:t>
      </w:r>
      <w:proofErr w:type="gramEnd"/>
      <w:r>
        <w:rPr>
          <w:rFonts w:ascii="Arial" w:hAnsi="Arial" w:cs="Arial"/>
          <w:bCs/>
          <w:lang w:val="en-GB"/>
        </w:rPr>
        <w:t xml:space="preserve"> asked the Parish Clerk to try to establish how much was paid for maintaining the play areas.</w:t>
      </w:r>
    </w:p>
    <w:p w14:paraId="2F2D9C36" w14:textId="77777777" w:rsidR="007B73EA" w:rsidRDefault="007B73EA" w:rsidP="007B73EA">
      <w:pPr>
        <w:pStyle w:val="ListParagraph"/>
        <w:jc w:val="both"/>
        <w:rPr>
          <w:rFonts w:ascii="Arial" w:hAnsi="Arial" w:cs="Arial"/>
          <w:b/>
          <w:lang w:val="en-GB"/>
        </w:rPr>
      </w:pPr>
    </w:p>
    <w:p w14:paraId="1DFB909E" w14:textId="2C52D608" w:rsidR="007B73EA" w:rsidRPr="0083371F" w:rsidRDefault="007B73EA" w:rsidP="005464D2">
      <w:pPr>
        <w:pStyle w:val="ListParagraph"/>
        <w:numPr>
          <w:ilvl w:val="0"/>
          <w:numId w:val="5"/>
        </w:numPr>
        <w:jc w:val="both"/>
        <w:rPr>
          <w:rFonts w:ascii="Arial" w:hAnsi="Arial" w:cs="Arial"/>
          <w:b/>
          <w:lang w:val="en-GB"/>
        </w:rPr>
      </w:pPr>
      <w:r>
        <w:rPr>
          <w:rFonts w:ascii="Arial" w:hAnsi="Arial" w:cs="Arial"/>
          <w:b/>
          <w:lang w:val="en-GB"/>
        </w:rPr>
        <w:t>To</w:t>
      </w:r>
      <w:r w:rsidR="0083371F">
        <w:rPr>
          <w:rFonts w:ascii="Arial" w:hAnsi="Arial" w:cs="Arial"/>
          <w:b/>
          <w:lang w:val="en-GB"/>
        </w:rPr>
        <w:t xml:space="preserve"> receive matters raised by/with Parish Councillors</w:t>
      </w:r>
      <w:r w:rsidR="0083371F">
        <w:rPr>
          <w:rFonts w:ascii="Arial" w:hAnsi="Arial" w:cs="Arial"/>
          <w:b/>
          <w:lang w:val="en-GB"/>
        </w:rPr>
        <w:tab/>
      </w:r>
      <w:r w:rsidR="0083371F">
        <w:rPr>
          <w:rFonts w:ascii="Arial" w:hAnsi="Arial" w:cs="Arial"/>
          <w:b/>
          <w:lang w:val="en-GB"/>
        </w:rPr>
        <w:tab/>
      </w:r>
      <w:r w:rsidR="0083371F">
        <w:rPr>
          <w:rFonts w:ascii="Arial" w:hAnsi="Arial" w:cs="Arial"/>
          <w:b/>
          <w:lang w:val="en-GB"/>
        </w:rPr>
        <w:tab/>
      </w:r>
      <w:r w:rsidR="0083371F">
        <w:rPr>
          <w:rFonts w:ascii="Arial" w:hAnsi="Arial" w:cs="Arial"/>
          <w:b/>
          <w:lang w:val="en-GB"/>
        </w:rPr>
        <w:tab/>
      </w:r>
      <w:r w:rsidR="0083371F">
        <w:rPr>
          <w:rFonts w:ascii="Arial" w:hAnsi="Arial" w:cs="Arial"/>
          <w:b/>
          <w:lang w:val="en-GB"/>
        </w:rPr>
        <w:tab/>
      </w:r>
      <w:r w:rsidR="0083371F">
        <w:rPr>
          <w:rFonts w:ascii="Arial" w:hAnsi="Arial" w:cs="Arial"/>
          <w:b/>
          <w:lang w:val="en-GB"/>
        </w:rPr>
        <w:tab/>
      </w:r>
      <w:r w:rsidR="0083371F">
        <w:rPr>
          <w:rFonts w:ascii="Arial" w:hAnsi="Arial" w:cs="Arial"/>
          <w:bCs/>
          <w:lang w:val="en-GB"/>
        </w:rPr>
        <w:t>a) On street parking, which causes obstruction to large vehicle</w:t>
      </w:r>
    </w:p>
    <w:p w14:paraId="00E9ADC1" w14:textId="382AE556" w:rsidR="0083371F" w:rsidRDefault="0083371F" w:rsidP="0083371F">
      <w:pPr>
        <w:pStyle w:val="ListParagraph"/>
        <w:ind w:left="1440"/>
        <w:jc w:val="both"/>
        <w:rPr>
          <w:rFonts w:ascii="Arial" w:hAnsi="Arial" w:cs="Arial"/>
          <w:bCs/>
          <w:lang w:val="en-GB"/>
        </w:rPr>
      </w:pPr>
      <w:r>
        <w:rPr>
          <w:rFonts w:ascii="Arial" w:hAnsi="Arial" w:cs="Arial"/>
          <w:bCs/>
          <w:lang w:val="en-GB"/>
        </w:rPr>
        <w:t>Cllr Fisher agreed to speak to City of York Council about the possibility of road markings</w:t>
      </w:r>
    </w:p>
    <w:p w14:paraId="60ACE696" w14:textId="6416FA3B" w:rsidR="0083371F" w:rsidRDefault="0083371F" w:rsidP="0083371F">
      <w:pPr>
        <w:pStyle w:val="ListParagraph"/>
        <w:ind w:left="1440"/>
        <w:jc w:val="both"/>
        <w:rPr>
          <w:rFonts w:ascii="Arial" w:hAnsi="Arial" w:cs="Arial"/>
          <w:bCs/>
          <w:lang w:val="en-GB"/>
        </w:rPr>
      </w:pPr>
    </w:p>
    <w:p w14:paraId="7C16CC69" w14:textId="0D3FE78E" w:rsidR="007B73EA" w:rsidRDefault="0083371F" w:rsidP="0083371F">
      <w:pPr>
        <w:pStyle w:val="ListParagraph"/>
        <w:ind w:left="1440"/>
        <w:jc w:val="both"/>
        <w:rPr>
          <w:rFonts w:ascii="Arial" w:hAnsi="Arial" w:cs="Arial"/>
          <w:bCs/>
          <w:lang w:val="en-GB"/>
        </w:rPr>
      </w:pPr>
      <w:r>
        <w:rPr>
          <w:rFonts w:ascii="Arial" w:hAnsi="Arial" w:cs="Arial"/>
          <w:bCs/>
          <w:lang w:val="en-GB"/>
        </w:rPr>
        <w:t>Parking on verges was discussed. It is not illegal to park on verges, causing damage to verges is illegal, but proving it is difficult. The Parish Council has placed notices on car windscreens in the past, which has had some success.</w:t>
      </w:r>
    </w:p>
    <w:p w14:paraId="67A2DD4B" w14:textId="24D55B73" w:rsidR="0083371F" w:rsidRDefault="0083371F" w:rsidP="0083371F">
      <w:pPr>
        <w:pStyle w:val="ListParagraph"/>
        <w:ind w:left="1440"/>
        <w:jc w:val="both"/>
        <w:rPr>
          <w:rFonts w:ascii="Arial" w:hAnsi="Arial" w:cs="Arial"/>
          <w:bCs/>
          <w:lang w:val="en-GB"/>
        </w:rPr>
      </w:pPr>
      <w:r>
        <w:rPr>
          <w:rFonts w:ascii="Arial" w:hAnsi="Arial" w:cs="Arial"/>
          <w:bCs/>
          <w:lang w:val="en-GB"/>
        </w:rPr>
        <w:lastRenderedPageBreak/>
        <w:t xml:space="preserve">Cllr Mattinson reported anti-social behaviour along Southfields Road. A number of </w:t>
      </w:r>
      <w:proofErr w:type="gramStart"/>
      <w:r>
        <w:rPr>
          <w:rFonts w:ascii="Arial" w:hAnsi="Arial" w:cs="Arial"/>
          <w:bCs/>
          <w:lang w:val="en-GB"/>
        </w:rPr>
        <w:t>youth</w:t>
      </w:r>
      <w:proofErr w:type="gramEnd"/>
      <w:r>
        <w:rPr>
          <w:rFonts w:ascii="Arial" w:hAnsi="Arial" w:cs="Arial"/>
          <w:bCs/>
          <w:lang w:val="en-GB"/>
        </w:rPr>
        <w:t xml:space="preserve"> congregate on the grassed area owned by Yorkshire Housing. Residents were feeling intimidated and calls to North Yorkshire Police were fruitless. Cllr Fisher would speak to </w:t>
      </w:r>
      <w:proofErr w:type="spellStart"/>
      <w:r>
        <w:rPr>
          <w:rFonts w:ascii="Arial" w:hAnsi="Arial" w:cs="Arial"/>
          <w:bCs/>
          <w:lang w:val="en-GB"/>
        </w:rPr>
        <w:t>Sgt.</w:t>
      </w:r>
      <w:proofErr w:type="spellEnd"/>
      <w:r>
        <w:rPr>
          <w:rFonts w:ascii="Arial" w:hAnsi="Arial" w:cs="Arial"/>
          <w:bCs/>
          <w:lang w:val="en-GB"/>
        </w:rPr>
        <w:t xml:space="preserve"> Lee Pointon.</w:t>
      </w:r>
    </w:p>
    <w:p w14:paraId="08569A3C" w14:textId="77777777" w:rsidR="0083371F" w:rsidRPr="0083371F" w:rsidRDefault="0083371F" w:rsidP="0083371F">
      <w:pPr>
        <w:pStyle w:val="ListParagraph"/>
        <w:ind w:left="1440"/>
        <w:jc w:val="both"/>
        <w:rPr>
          <w:rFonts w:ascii="Arial" w:hAnsi="Arial" w:cs="Arial"/>
          <w:b/>
          <w:lang w:val="en-GB"/>
        </w:rPr>
      </w:pPr>
    </w:p>
    <w:p w14:paraId="5FD6EB87" w14:textId="1DF55578" w:rsidR="007B73EA" w:rsidRPr="0083371F" w:rsidRDefault="007B73EA" w:rsidP="005464D2">
      <w:pPr>
        <w:pStyle w:val="ListParagraph"/>
        <w:numPr>
          <w:ilvl w:val="0"/>
          <w:numId w:val="5"/>
        </w:numPr>
        <w:jc w:val="both"/>
        <w:rPr>
          <w:rFonts w:ascii="Arial" w:hAnsi="Arial" w:cs="Arial"/>
          <w:b/>
          <w:lang w:val="en-GB"/>
        </w:rPr>
      </w:pPr>
      <w:r w:rsidRPr="0083371F">
        <w:rPr>
          <w:rFonts w:ascii="Arial" w:hAnsi="Arial" w:cs="Arial"/>
          <w:b/>
          <w:lang w:val="en-GB"/>
        </w:rPr>
        <w:t>To</w:t>
      </w:r>
      <w:r w:rsidR="0083371F" w:rsidRPr="0083371F">
        <w:rPr>
          <w:rFonts w:ascii="Arial" w:hAnsi="Arial" w:cs="Arial"/>
          <w:b/>
          <w:lang w:val="en-GB"/>
        </w:rPr>
        <w:t xml:space="preserve"> confirm the date of the next meeting as Tuesday 08</w:t>
      </w:r>
      <w:r w:rsidR="0083371F" w:rsidRPr="0083371F">
        <w:rPr>
          <w:rFonts w:ascii="Arial" w:hAnsi="Arial" w:cs="Arial"/>
          <w:b/>
          <w:vertAlign w:val="superscript"/>
          <w:lang w:val="en-GB"/>
        </w:rPr>
        <w:t>th</w:t>
      </w:r>
      <w:r w:rsidR="0083371F" w:rsidRPr="0083371F">
        <w:rPr>
          <w:rFonts w:ascii="Arial" w:hAnsi="Arial" w:cs="Arial"/>
          <w:b/>
          <w:lang w:val="en-GB"/>
        </w:rPr>
        <w:t xml:space="preserve"> September 2020 @ 7.15 p.m.</w:t>
      </w:r>
    </w:p>
    <w:p w14:paraId="67DC8C8C" w14:textId="315E8A84" w:rsidR="0083371F" w:rsidRDefault="0083371F" w:rsidP="0083371F">
      <w:pPr>
        <w:pStyle w:val="ListParagraph"/>
        <w:ind w:left="1440"/>
        <w:jc w:val="both"/>
        <w:rPr>
          <w:rFonts w:ascii="Arial" w:hAnsi="Arial" w:cs="Arial"/>
          <w:bCs/>
          <w:lang w:val="en-GB"/>
        </w:rPr>
      </w:pPr>
      <w:r w:rsidRPr="0083371F">
        <w:rPr>
          <w:rFonts w:ascii="Arial" w:hAnsi="Arial" w:cs="Arial"/>
          <w:bCs/>
          <w:u w:val="single"/>
          <w:lang w:val="en-GB"/>
        </w:rPr>
        <w:t>Resolved</w:t>
      </w:r>
      <w:r w:rsidRPr="0083371F">
        <w:rPr>
          <w:rFonts w:ascii="Arial" w:hAnsi="Arial" w:cs="Arial"/>
          <w:bCs/>
          <w:lang w:val="en-GB"/>
        </w:rPr>
        <w:t xml:space="preserve"> – Agreed</w:t>
      </w:r>
    </w:p>
    <w:p w14:paraId="12F4C658" w14:textId="5369D005" w:rsidR="0083371F" w:rsidRDefault="0083371F" w:rsidP="0083371F">
      <w:pPr>
        <w:pStyle w:val="ListParagraph"/>
        <w:ind w:left="1440"/>
        <w:jc w:val="both"/>
        <w:rPr>
          <w:rFonts w:ascii="Arial" w:hAnsi="Arial" w:cs="Arial"/>
          <w:bCs/>
          <w:lang w:val="en-GB"/>
        </w:rPr>
      </w:pPr>
    </w:p>
    <w:p w14:paraId="49642328" w14:textId="77777777" w:rsidR="00C351FE" w:rsidRDefault="00C351FE" w:rsidP="0083371F">
      <w:pPr>
        <w:pStyle w:val="ListParagraph"/>
        <w:ind w:left="1440"/>
        <w:jc w:val="both"/>
        <w:rPr>
          <w:rFonts w:ascii="Arial" w:hAnsi="Arial" w:cs="Arial"/>
          <w:bCs/>
          <w:lang w:val="en-GB"/>
        </w:rPr>
      </w:pPr>
    </w:p>
    <w:p w14:paraId="69AA87F6" w14:textId="77777777" w:rsidR="00C351FE" w:rsidRDefault="00C351FE" w:rsidP="0083371F">
      <w:pPr>
        <w:pStyle w:val="ListParagraph"/>
        <w:ind w:left="1440"/>
        <w:jc w:val="both"/>
        <w:rPr>
          <w:rFonts w:ascii="Arial" w:hAnsi="Arial" w:cs="Arial"/>
          <w:bCs/>
          <w:lang w:val="en-GB"/>
        </w:rPr>
      </w:pPr>
    </w:p>
    <w:p w14:paraId="3A079C52" w14:textId="21A59DFC" w:rsidR="0083371F" w:rsidRPr="0083371F" w:rsidRDefault="0083371F" w:rsidP="0083371F">
      <w:pPr>
        <w:pStyle w:val="ListParagraph"/>
        <w:ind w:left="1440"/>
        <w:jc w:val="both"/>
        <w:rPr>
          <w:rFonts w:ascii="Arial" w:hAnsi="Arial" w:cs="Arial"/>
          <w:bCs/>
          <w:lang w:val="en-GB"/>
        </w:rPr>
      </w:pPr>
      <w:r>
        <w:rPr>
          <w:rFonts w:ascii="Arial" w:hAnsi="Arial" w:cs="Arial"/>
          <w:bCs/>
          <w:lang w:val="en-GB"/>
        </w:rPr>
        <w:t xml:space="preserve">Cllr Fisher </w:t>
      </w:r>
      <w:r w:rsidR="00C351FE">
        <w:rPr>
          <w:rFonts w:ascii="Arial" w:hAnsi="Arial" w:cs="Arial"/>
          <w:bCs/>
          <w:lang w:val="en-GB"/>
        </w:rPr>
        <w:t>reported that Yorkshire Wildlife Trust had expressed an interest in working with the Parish Council on land owned/leased by the Parish Council, but the free 40 minute Zoom session ended before he could elaborate</w:t>
      </w:r>
      <w:proofErr w:type="gramStart"/>
      <w:r w:rsidR="00C351FE">
        <w:rPr>
          <w:rFonts w:ascii="Arial" w:hAnsi="Arial" w:cs="Arial"/>
          <w:bCs/>
          <w:lang w:val="en-GB"/>
        </w:rPr>
        <w:t>…..</w:t>
      </w:r>
      <w:proofErr w:type="gramEnd"/>
    </w:p>
    <w:p w14:paraId="1582EF5E" w14:textId="78AE5751" w:rsidR="0083371F" w:rsidRDefault="0083371F" w:rsidP="0083371F">
      <w:pPr>
        <w:pStyle w:val="ListParagraph"/>
        <w:ind w:left="1440"/>
        <w:jc w:val="both"/>
        <w:rPr>
          <w:rFonts w:ascii="Arial" w:hAnsi="Arial" w:cs="Arial"/>
          <w:bCs/>
          <w:color w:val="FF0000"/>
          <w:lang w:val="en-GB"/>
        </w:rPr>
      </w:pPr>
    </w:p>
    <w:p w14:paraId="5358B5B6" w14:textId="77777777" w:rsidR="0083371F" w:rsidRPr="0083371F" w:rsidRDefault="0083371F" w:rsidP="0083371F">
      <w:pPr>
        <w:pStyle w:val="ListParagraph"/>
        <w:ind w:left="1440"/>
        <w:jc w:val="both"/>
        <w:rPr>
          <w:rFonts w:ascii="Arial" w:hAnsi="Arial" w:cs="Arial"/>
          <w:bCs/>
          <w:color w:val="FF0000"/>
          <w:lang w:val="en-GB"/>
        </w:rPr>
      </w:pPr>
    </w:p>
    <w:p w14:paraId="41AECEBB" w14:textId="77777777" w:rsidR="007B73EA" w:rsidRDefault="007B73EA" w:rsidP="007B73EA">
      <w:pPr>
        <w:jc w:val="both"/>
        <w:rPr>
          <w:rFonts w:ascii="Arial" w:hAnsi="Arial" w:cs="Arial"/>
          <w:color w:val="FF0000"/>
          <w:lang w:val="en-GB"/>
        </w:rPr>
      </w:pPr>
    </w:p>
    <w:p w14:paraId="5014C909" w14:textId="4446D9A6" w:rsidR="00982A95" w:rsidRPr="007B73EA" w:rsidRDefault="00F2355C" w:rsidP="007B73EA">
      <w:pPr>
        <w:jc w:val="both"/>
        <w:rPr>
          <w:rFonts w:ascii="Arial" w:hAnsi="Arial" w:cs="Arial"/>
          <w:color w:val="FF0000"/>
          <w:lang w:val="en-GB"/>
        </w:rPr>
      </w:pPr>
      <w:r w:rsidRPr="007B73EA">
        <w:rPr>
          <w:rFonts w:ascii="Arial" w:hAnsi="Arial" w:cs="Arial"/>
          <w:color w:val="FF0000"/>
          <w:lang w:val="en-GB"/>
        </w:rPr>
        <w:tab/>
      </w:r>
    </w:p>
    <w:p w14:paraId="3AE6F751" w14:textId="0C08A9C5" w:rsidR="00982A95" w:rsidRPr="000F144E" w:rsidRDefault="00982A95" w:rsidP="00982A95">
      <w:pPr>
        <w:jc w:val="both"/>
        <w:rPr>
          <w:rFonts w:ascii="Arial" w:hAnsi="Arial" w:cs="Arial"/>
          <w:color w:val="FF0000"/>
          <w:lang w:val="en-GB"/>
        </w:rPr>
      </w:pPr>
    </w:p>
    <w:p w14:paraId="4365AF5A" w14:textId="77777777" w:rsidR="00864D7D" w:rsidRPr="000F144E" w:rsidRDefault="00864D7D" w:rsidP="00982A95">
      <w:pPr>
        <w:jc w:val="both"/>
        <w:rPr>
          <w:rFonts w:ascii="Arial" w:hAnsi="Arial" w:cs="Arial"/>
          <w:color w:val="FF0000"/>
          <w:lang w:val="en-GB"/>
        </w:rPr>
      </w:pPr>
    </w:p>
    <w:sectPr w:rsidR="00864D7D" w:rsidRPr="000F144E"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20747" w14:textId="77777777" w:rsidR="00BC241A" w:rsidRDefault="00BC241A">
      <w:pPr>
        <w:spacing w:after="0" w:line="240" w:lineRule="auto"/>
      </w:pPr>
      <w:r>
        <w:separator/>
      </w:r>
    </w:p>
  </w:endnote>
  <w:endnote w:type="continuationSeparator" w:id="0">
    <w:p w14:paraId="0D321F9F" w14:textId="77777777" w:rsidR="00BC241A" w:rsidRDefault="00BC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92D30" w14:textId="23EA9CB2"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C351FE">
      <w:rPr>
        <w:b/>
      </w:rPr>
      <w:t>8</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F2AF7" w14:textId="77777777" w:rsidR="00BC241A" w:rsidRDefault="00BC241A">
      <w:pPr>
        <w:spacing w:after="0" w:line="240" w:lineRule="auto"/>
      </w:pPr>
      <w:r>
        <w:separator/>
      </w:r>
    </w:p>
  </w:footnote>
  <w:footnote w:type="continuationSeparator" w:id="0">
    <w:p w14:paraId="71C16291" w14:textId="77777777" w:rsidR="00BC241A" w:rsidRDefault="00BC2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2F58787B"/>
    <w:multiLevelType w:val="hybridMultilevel"/>
    <w:tmpl w:val="59FEF692"/>
    <w:lvl w:ilvl="0" w:tplc="CABACD08">
      <w:start w:val="6"/>
      <w:numFmt w:val="decimal"/>
      <w:lvlText w:val="20/%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2496875"/>
    <w:multiLevelType w:val="hybridMultilevel"/>
    <w:tmpl w:val="6FE0605C"/>
    <w:lvl w:ilvl="0" w:tplc="29421C64">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26"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31"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8"/>
  </w:num>
  <w:num w:numId="2">
    <w:abstractNumId w:val="20"/>
  </w:num>
  <w:num w:numId="3">
    <w:abstractNumId w:val="26"/>
  </w:num>
  <w:num w:numId="4">
    <w:abstractNumId w:val="14"/>
  </w:num>
  <w:num w:numId="5">
    <w:abstractNumId w:val="17"/>
  </w:num>
  <w:num w:numId="6">
    <w:abstractNumId w:val="23"/>
  </w:num>
  <w:num w:numId="7">
    <w:abstractNumId w:val="4"/>
  </w:num>
  <w:num w:numId="8">
    <w:abstractNumId w:val="12"/>
  </w:num>
  <w:num w:numId="9">
    <w:abstractNumId w:val="6"/>
  </w:num>
  <w:num w:numId="10">
    <w:abstractNumId w:val="11"/>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24"/>
  </w:num>
  <w:num w:numId="16">
    <w:abstractNumId w:val="9"/>
  </w:num>
  <w:num w:numId="17">
    <w:abstractNumId w:val="15"/>
  </w:num>
  <w:num w:numId="18">
    <w:abstractNumId w:val="5"/>
  </w:num>
  <w:num w:numId="19">
    <w:abstractNumId w:val="8"/>
  </w:num>
  <w:num w:numId="20">
    <w:abstractNumId w:val="31"/>
  </w:num>
  <w:num w:numId="21">
    <w:abstractNumId w:val="25"/>
  </w:num>
  <w:num w:numId="22">
    <w:abstractNumId w:val="0"/>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9"/>
  </w:num>
  <w:num w:numId="30">
    <w:abstractNumId w:val="2"/>
  </w:num>
  <w:num w:numId="31">
    <w:abstractNumId w:val="3"/>
  </w:num>
  <w:num w:numId="32">
    <w:abstractNumId w:val="2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26D6"/>
    <w:rsid w:val="00003F89"/>
    <w:rsid w:val="00013EC8"/>
    <w:rsid w:val="00020F1C"/>
    <w:rsid w:val="00021711"/>
    <w:rsid w:val="000224D2"/>
    <w:rsid w:val="0003311D"/>
    <w:rsid w:val="00041E66"/>
    <w:rsid w:val="0004231E"/>
    <w:rsid w:val="00044E4D"/>
    <w:rsid w:val="00057888"/>
    <w:rsid w:val="00060864"/>
    <w:rsid w:val="00062D68"/>
    <w:rsid w:val="00064516"/>
    <w:rsid w:val="00094EC1"/>
    <w:rsid w:val="000B0077"/>
    <w:rsid w:val="000B1F7A"/>
    <w:rsid w:val="000C58EC"/>
    <w:rsid w:val="000D1270"/>
    <w:rsid w:val="000D2310"/>
    <w:rsid w:val="000E2ECC"/>
    <w:rsid w:val="000F144E"/>
    <w:rsid w:val="000F1D03"/>
    <w:rsid w:val="000F69A8"/>
    <w:rsid w:val="00100D2D"/>
    <w:rsid w:val="00107959"/>
    <w:rsid w:val="00122E9B"/>
    <w:rsid w:val="0013229F"/>
    <w:rsid w:val="001325DF"/>
    <w:rsid w:val="0013670B"/>
    <w:rsid w:val="00147DE6"/>
    <w:rsid w:val="00155E36"/>
    <w:rsid w:val="00161C63"/>
    <w:rsid w:val="0017130F"/>
    <w:rsid w:val="0017455D"/>
    <w:rsid w:val="001750E1"/>
    <w:rsid w:val="00182F6E"/>
    <w:rsid w:val="00185AE2"/>
    <w:rsid w:val="00196284"/>
    <w:rsid w:val="00197E54"/>
    <w:rsid w:val="001A23DE"/>
    <w:rsid w:val="001A3037"/>
    <w:rsid w:val="001A54AC"/>
    <w:rsid w:val="001A573B"/>
    <w:rsid w:val="001A693F"/>
    <w:rsid w:val="001B382A"/>
    <w:rsid w:val="001B6590"/>
    <w:rsid w:val="001C3008"/>
    <w:rsid w:val="001C696B"/>
    <w:rsid w:val="001E6390"/>
    <w:rsid w:val="001F11FB"/>
    <w:rsid w:val="001F2C1A"/>
    <w:rsid w:val="001F718B"/>
    <w:rsid w:val="00200F79"/>
    <w:rsid w:val="00216150"/>
    <w:rsid w:val="00220454"/>
    <w:rsid w:val="00220639"/>
    <w:rsid w:val="00225841"/>
    <w:rsid w:val="00231F51"/>
    <w:rsid w:val="00233456"/>
    <w:rsid w:val="002372DC"/>
    <w:rsid w:val="00247CA4"/>
    <w:rsid w:val="00247E05"/>
    <w:rsid w:val="00250E6A"/>
    <w:rsid w:val="00257A95"/>
    <w:rsid w:val="00261C0D"/>
    <w:rsid w:val="002633DF"/>
    <w:rsid w:val="002670AB"/>
    <w:rsid w:val="00271259"/>
    <w:rsid w:val="00286484"/>
    <w:rsid w:val="002A4748"/>
    <w:rsid w:val="002B3DCB"/>
    <w:rsid w:val="002C34B4"/>
    <w:rsid w:val="002C35B1"/>
    <w:rsid w:val="002C40AD"/>
    <w:rsid w:val="002D432F"/>
    <w:rsid w:val="002D5494"/>
    <w:rsid w:val="002D76B2"/>
    <w:rsid w:val="002D7805"/>
    <w:rsid w:val="002E0CD3"/>
    <w:rsid w:val="002E13EC"/>
    <w:rsid w:val="002F42AF"/>
    <w:rsid w:val="002F587F"/>
    <w:rsid w:val="002F631B"/>
    <w:rsid w:val="00304AFC"/>
    <w:rsid w:val="003054C1"/>
    <w:rsid w:val="003166F4"/>
    <w:rsid w:val="00322E7D"/>
    <w:rsid w:val="003230D8"/>
    <w:rsid w:val="00327BC5"/>
    <w:rsid w:val="00334ADB"/>
    <w:rsid w:val="003375D0"/>
    <w:rsid w:val="003377A2"/>
    <w:rsid w:val="00342E2F"/>
    <w:rsid w:val="00347FF0"/>
    <w:rsid w:val="00351952"/>
    <w:rsid w:val="00351C35"/>
    <w:rsid w:val="00356A8E"/>
    <w:rsid w:val="003639BE"/>
    <w:rsid w:val="003722CA"/>
    <w:rsid w:val="003831CD"/>
    <w:rsid w:val="00383419"/>
    <w:rsid w:val="00384165"/>
    <w:rsid w:val="0039350D"/>
    <w:rsid w:val="0039574B"/>
    <w:rsid w:val="003A186A"/>
    <w:rsid w:val="003A6397"/>
    <w:rsid w:val="003A6542"/>
    <w:rsid w:val="003B2BF9"/>
    <w:rsid w:val="003B59F0"/>
    <w:rsid w:val="003B7A01"/>
    <w:rsid w:val="003C2938"/>
    <w:rsid w:val="003C3113"/>
    <w:rsid w:val="003D3921"/>
    <w:rsid w:val="003E0319"/>
    <w:rsid w:val="003F4483"/>
    <w:rsid w:val="003F6AAD"/>
    <w:rsid w:val="003F7411"/>
    <w:rsid w:val="004019B5"/>
    <w:rsid w:val="004059E3"/>
    <w:rsid w:val="00405F26"/>
    <w:rsid w:val="00407F92"/>
    <w:rsid w:val="004113F5"/>
    <w:rsid w:val="00413E1E"/>
    <w:rsid w:val="004158B0"/>
    <w:rsid w:val="00421B0C"/>
    <w:rsid w:val="0042415C"/>
    <w:rsid w:val="004275F0"/>
    <w:rsid w:val="00436413"/>
    <w:rsid w:val="00440528"/>
    <w:rsid w:val="00443036"/>
    <w:rsid w:val="004501D2"/>
    <w:rsid w:val="00453398"/>
    <w:rsid w:val="00457B4F"/>
    <w:rsid w:val="00484B4D"/>
    <w:rsid w:val="00486A69"/>
    <w:rsid w:val="00491F97"/>
    <w:rsid w:val="00496384"/>
    <w:rsid w:val="004A79D5"/>
    <w:rsid w:val="004C1C80"/>
    <w:rsid w:val="004C2D54"/>
    <w:rsid w:val="004D2724"/>
    <w:rsid w:val="004D2832"/>
    <w:rsid w:val="004D41DE"/>
    <w:rsid w:val="004D5E41"/>
    <w:rsid w:val="004D718D"/>
    <w:rsid w:val="004E05B9"/>
    <w:rsid w:val="004E5D47"/>
    <w:rsid w:val="004F2AAB"/>
    <w:rsid w:val="004F5B88"/>
    <w:rsid w:val="00502207"/>
    <w:rsid w:val="00503D58"/>
    <w:rsid w:val="005042E7"/>
    <w:rsid w:val="00504489"/>
    <w:rsid w:val="00507609"/>
    <w:rsid w:val="00507833"/>
    <w:rsid w:val="0051149A"/>
    <w:rsid w:val="00511FA1"/>
    <w:rsid w:val="005201F7"/>
    <w:rsid w:val="00520697"/>
    <w:rsid w:val="00523640"/>
    <w:rsid w:val="00524EAB"/>
    <w:rsid w:val="00533257"/>
    <w:rsid w:val="005411EE"/>
    <w:rsid w:val="005464D2"/>
    <w:rsid w:val="005526B7"/>
    <w:rsid w:val="00553602"/>
    <w:rsid w:val="0056374A"/>
    <w:rsid w:val="00566DF1"/>
    <w:rsid w:val="0057425E"/>
    <w:rsid w:val="00581F50"/>
    <w:rsid w:val="00591ECB"/>
    <w:rsid w:val="0059668B"/>
    <w:rsid w:val="005A0A1F"/>
    <w:rsid w:val="005A6B7F"/>
    <w:rsid w:val="005B3CC6"/>
    <w:rsid w:val="005B5567"/>
    <w:rsid w:val="005B668C"/>
    <w:rsid w:val="005B6B3E"/>
    <w:rsid w:val="005B7D69"/>
    <w:rsid w:val="005C3013"/>
    <w:rsid w:val="005C641D"/>
    <w:rsid w:val="005D3466"/>
    <w:rsid w:val="005D522D"/>
    <w:rsid w:val="005D7982"/>
    <w:rsid w:val="005E1B62"/>
    <w:rsid w:val="005E386F"/>
    <w:rsid w:val="005E54B5"/>
    <w:rsid w:val="005E6DA1"/>
    <w:rsid w:val="005F44A4"/>
    <w:rsid w:val="005F4D15"/>
    <w:rsid w:val="005F6720"/>
    <w:rsid w:val="005F75FA"/>
    <w:rsid w:val="005F7CDF"/>
    <w:rsid w:val="0060462A"/>
    <w:rsid w:val="00604A1A"/>
    <w:rsid w:val="006107FD"/>
    <w:rsid w:val="006159FD"/>
    <w:rsid w:val="006171A5"/>
    <w:rsid w:val="00625834"/>
    <w:rsid w:val="00626C18"/>
    <w:rsid w:val="00630336"/>
    <w:rsid w:val="00631BFB"/>
    <w:rsid w:val="00636078"/>
    <w:rsid w:val="006419E8"/>
    <w:rsid w:val="00641A84"/>
    <w:rsid w:val="00647183"/>
    <w:rsid w:val="00652CEA"/>
    <w:rsid w:val="00653536"/>
    <w:rsid w:val="00653821"/>
    <w:rsid w:val="006539C9"/>
    <w:rsid w:val="00654664"/>
    <w:rsid w:val="00662A50"/>
    <w:rsid w:val="00671968"/>
    <w:rsid w:val="00672977"/>
    <w:rsid w:val="006734D2"/>
    <w:rsid w:val="006736CA"/>
    <w:rsid w:val="00673EA7"/>
    <w:rsid w:val="00673F20"/>
    <w:rsid w:val="0067705F"/>
    <w:rsid w:val="006800E6"/>
    <w:rsid w:val="00686811"/>
    <w:rsid w:val="00692DBA"/>
    <w:rsid w:val="0069388E"/>
    <w:rsid w:val="006A23C0"/>
    <w:rsid w:val="006A3175"/>
    <w:rsid w:val="006A473F"/>
    <w:rsid w:val="006B2C84"/>
    <w:rsid w:val="006B577E"/>
    <w:rsid w:val="006C029F"/>
    <w:rsid w:val="006C4694"/>
    <w:rsid w:val="006D22AC"/>
    <w:rsid w:val="006D381E"/>
    <w:rsid w:val="006D5251"/>
    <w:rsid w:val="006D71CF"/>
    <w:rsid w:val="006E068C"/>
    <w:rsid w:val="006E2ADD"/>
    <w:rsid w:val="006E4D34"/>
    <w:rsid w:val="006E6E89"/>
    <w:rsid w:val="006E7778"/>
    <w:rsid w:val="006F35B7"/>
    <w:rsid w:val="006F5665"/>
    <w:rsid w:val="006F7E1E"/>
    <w:rsid w:val="007009D5"/>
    <w:rsid w:val="00713D0C"/>
    <w:rsid w:val="00714CC8"/>
    <w:rsid w:val="007221D7"/>
    <w:rsid w:val="00725FE1"/>
    <w:rsid w:val="00727DED"/>
    <w:rsid w:val="0073383A"/>
    <w:rsid w:val="007355A6"/>
    <w:rsid w:val="00737E6B"/>
    <w:rsid w:val="00740578"/>
    <w:rsid w:val="00742130"/>
    <w:rsid w:val="007421FB"/>
    <w:rsid w:val="0074638D"/>
    <w:rsid w:val="0075524F"/>
    <w:rsid w:val="00760AB2"/>
    <w:rsid w:val="0076552B"/>
    <w:rsid w:val="00772721"/>
    <w:rsid w:val="007762E8"/>
    <w:rsid w:val="00776691"/>
    <w:rsid w:val="0078251E"/>
    <w:rsid w:val="007946EC"/>
    <w:rsid w:val="00797174"/>
    <w:rsid w:val="007A2097"/>
    <w:rsid w:val="007A4651"/>
    <w:rsid w:val="007B73EA"/>
    <w:rsid w:val="007D4E4F"/>
    <w:rsid w:val="007E02B4"/>
    <w:rsid w:val="007E2E75"/>
    <w:rsid w:val="007E42FB"/>
    <w:rsid w:val="007E7953"/>
    <w:rsid w:val="007F290C"/>
    <w:rsid w:val="007F2ABE"/>
    <w:rsid w:val="007F4F94"/>
    <w:rsid w:val="007F5BDE"/>
    <w:rsid w:val="00803B96"/>
    <w:rsid w:val="00805D5D"/>
    <w:rsid w:val="008104D8"/>
    <w:rsid w:val="00812043"/>
    <w:rsid w:val="008128F7"/>
    <w:rsid w:val="00816AF9"/>
    <w:rsid w:val="00816B14"/>
    <w:rsid w:val="00820198"/>
    <w:rsid w:val="0083371F"/>
    <w:rsid w:val="0083513D"/>
    <w:rsid w:val="00836970"/>
    <w:rsid w:val="00837778"/>
    <w:rsid w:val="0083798E"/>
    <w:rsid w:val="008426A0"/>
    <w:rsid w:val="00843D23"/>
    <w:rsid w:val="00844425"/>
    <w:rsid w:val="00846584"/>
    <w:rsid w:val="00850167"/>
    <w:rsid w:val="00850DC1"/>
    <w:rsid w:val="008573F8"/>
    <w:rsid w:val="008643F4"/>
    <w:rsid w:val="00864D7D"/>
    <w:rsid w:val="00866CE3"/>
    <w:rsid w:val="008800FA"/>
    <w:rsid w:val="00881824"/>
    <w:rsid w:val="00881C7E"/>
    <w:rsid w:val="00882457"/>
    <w:rsid w:val="0088282E"/>
    <w:rsid w:val="0088432C"/>
    <w:rsid w:val="008848BA"/>
    <w:rsid w:val="008900C7"/>
    <w:rsid w:val="008A0E87"/>
    <w:rsid w:val="008A0F75"/>
    <w:rsid w:val="008A265E"/>
    <w:rsid w:val="008B69B7"/>
    <w:rsid w:val="008D09A2"/>
    <w:rsid w:val="008D5BA8"/>
    <w:rsid w:val="008D6ED7"/>
    <w:rsid w:val="008E4F43"/>
    <w:rsid w:val="008F3A98"/>
    <w:rsid w:val="008F6B71"/>
    <w:rsid w:val="008F7B56"/>
    <w:rsid w:val="0090251D"/>
    <w:rsid w:val="009031D2"/>
    <w:rsid w:val="009064D9"/>
    <w:rsid w:val="00911406"/>
    <w:rsid w:val="00911984"/>
    <w:rsid w:val="009123F2"/>
    <w:rsid w:val="009161E1"/>
    <w:rsid w:val="00920178"/>
    <w:rsid w:val="00921631"/>
    <w:rsid w:val="009240F2"/>
    <w:rsid w:val="009305F3"/>
    <w:rsid w:val="009401DD"/>
    <w:rsid w:val="009534BC"/>
    <w:rsid w:val="0095504D"/>
    <w:rsid w:val="00955620"/>
    <w:rsid w:val="00963831"/>
    <w:rsid w:val="00965528"/>
    <w:rsid w:val="00967A19"/>
    <w:rsid w:val="00971AEA"/>
    <w:rsid w:val="00971C9E"/>
    <w:rsid w:val="00971E63"/>
    <w:rsid w:val="00973067"/>
    <w:rsid w:val="00982A95"/>
    <w:rsid w:val="00986FC2"/>
    <w:rsid w:val="00987970"/>
    <w:rsid w:val="009932CC"/>
    <w:rsid w:val="009A4C25"/>
    <w:rsid w:val="009B141D"/>
    <w:rsid w:val="009B4F2A"/>
    <w:rsid w:val="009B58A2"/>
    <w:rsid w:val="009B70CC"/>
    <w:rsid w:val="009C217B"/>
    <w:rsid w:val="009C36B8"/>
    <w:rsid w:val="009D324C"/>
    <w:rsid w:val="009D6166"/>
    <w:rsid w:val="009D7A02"/>
    <w:rsid w:val="009E0BE2"/>
    <w:rsid w:val="009E133B"/>
    <w:rsid w:val="009E3D11"/>
    <w:rsid w:val="009E4BDE"/>
    <w:rsid w:val="009E6288"/>
    <w:rsid w:val="009F0EE1"/>
    <w:rsid w:val="00A01883"/>
    <w:rsid w:val="00A01B5F"/>
    <w:rsid w:val="00A06F6B"/>
    <w:rsid w:val="00A07C4E"/>
    <w:rsid w:val="00A119F5"/>
    <w:rsid w:val="00A143CF"/>
    <w:rsid w:val="00A163D9"/>
    <w:rsid w:val="00A224D9"/>
    <w:rsid w:val="00A22657"/>
    <w:rsid w:val="00A229BF"/>
    <w:rsid w:val="00A23492"/>
    <w:rsid w:val="00A3025B"/>
    <w:rsid w:val="00A34975"/>
    <w:rsid w:val="00A40761"/>
    <w:rsid w:val="00A44672"/>
    <w:rsid w:val="00A46839"/>
    <w:rsid w:val="00A46DCB"/>
    <w:rsid w:val="00A52A20"/>
    <w:rsid w:val="00A55883"/>
    <w:rsid w:val="00A57BF6"/>
    <w:rsid w:val="00A6037F"/>
    <w:rsid w:val="00A7344B"/>
    <w:rsid w:val="00A73FD6"/>
    <w:rsid w:val="00A8229A"/>
    <w:rsid w:val="00A82749"/>
    <w:rsid w:val="00A850B5"/>
    <w:rsid w:val="00A90BDF"/>
    <w:rsid w:val="00AB254D"/>
    <w:rsid w:val="00AB5F17"/>
    <w:rsid w:val="00AC3D76"/>
    <w:rsid w:val="00AC401D"/>
    <w:rsid w:val="00AC5839"/>
    <w:rsid w:val="00AC636F"/>
    <w:rsid w:val="00AC75CB"/>
    <w:rsid w:val="00AD4961"/>
    <w:rsid w:val="00AD5D0F"/>
    <w:rsid w:val="00AE0535"/>
    <w:rsid w:val="00AF3124"/>
    <w:rsid w:val="00AF3BAF"/>
    <w:rsid w:val="00AF5913"/>
    <w:rsid w:val="00B0210C"/>
    <w:rsid w:val="00B06F66"/>
    <w:rsid w:val="00B1549E"/>
    <w:rsid w:val="00B17E35"/>
    <w:rsid w:val="00B2506D"/>
    <w:rsid w:val="00B25144"/>
    <w:rsid w:val="00B26D36"/>
    <w:rsid w:val="00B30C7E"/>
    <w:rsid w:val="00B3217E"/>
    <w:rsid w:val="00B338B0"/>
    <w:rsid w:val="00B36BCC"/>
    <w:rsid w:val="00B376BC"/>
    <w:rsid w:val="00B47474"/>
    <w:rsid w:val="00B47C7A"/>
    <w:rsid w:val="00B60220"/>
    <w:rsid w:val="00B620D1"/>
    <w:rsid w:val="00B67BC0"/>
    <w:rsid w:val="00B67EF9"/>
    <w:rsid w:val="00B70AF7"/>
    <w:rsid w:val="00B70D52"/>
    <w:rsid w:val="00B75B42"/>
    <w:rsid w:val="00B77B9C"/>
    <w:rsid w:val="00B8073E"/>
    <w:rsid w:val="00B84CFC"/>
    <w:rsid w:val="00B960DD"/>
    <w:rsid w:val="00BA1CB5"/>
    <w:rsid w:val="00BA1F94"/>
    <w:rsid w:val="00BA2F26"/>
    <w:rsid w:val="00BA3E06"/>
    <w:rsid w:val="00BA4BE0"/>
    <w:rsid w:val="00BB6F15"/>
    <w:rsid w:val="00BB7988"/>
    <w:rsid w:val="00BC0E2A"/>
    <w:rsid w:val="00BC1458"/>
    <w:rsid w:val="00BC241A"/>
    <w:rsid w:val="00BC2846"/>
    <w:rsid w:val="00BD7FF4"/>
    <w:rsid w:val="00BE3777"/>
    <w:rsid w:val="00BE6826"/>
    <w:rsid w:val="00BE7927"/>
    <w:rsid w:val="00BF47C1"/>
    <w:rsid w:val="00BF67F0"/>
    <w:rsid w:val="00BF78E9"/>
    <w:rsid w:val="00C02652"/>
    <w:rsid w:val="00C048E4"/>
    <w:rsid w:val="00C05815"/>
    <w:rsid w:val="00C05DA8"/>
    <w:rsid w:val="00C13AD7"/>
    <w:rsid w:val="00C21300"/>
    <w:rsid w:val="00C22287"/>
    <w:rsid w:val="00C22961"/>
    <w:rsid w:val="00C24647"/>
    <w:rsid w:val="00C351FE"/>
    <w:rsid w:val="00C36FD4"/>
    <w:rsid w:val="00C37ECD"/>
    <w:rsid w:val="00C408A4"/>
    <w:rsid w:val="00C41029"/>
    <w:rsid w:val="00C42977"/>
    <w:rsid w:val="00C4324E"/>
    <w:rsid w:val="00C45C9F"/>
    <w:rsid w:val="00C46E66"/>
    <w:rsid w:val="00C62BC9"/>
    <w:rsid w:val="00C658EA"/>
    <w:rsid w:val="00C673EB"/>
    <w:rsid w:val="00C71A37"/>
    <w:rsid w:val="00C720ED"/>
    <w:rsid w:val="00C7554E"/>
    <w:rsid w:val="00C80D77"/>
    <w:rsid w:val="00C8305E"/>
    <w:rsid w:val="00C846F7"/>
    <w:rsid w:val="00C878C7"/>
    <w:rsid w:val="00C94820"/>
    <w:rsid w:val="00C96C1C"/>
    <w:rsid w:val="00C97CB2"/>
    <w:rsid w:val="00CA482D"/>
    <w:rsid w:val="00CA76EB"/>
    <w:rsid w:val="00CB31A3"/>
    <w:rsid w:val="00CB4F34"/>
    <w:rsid w:val="00CC085F"/>
    <w:rsid w:val="00CD0B5D"/>
    <w:rsid w:val="00CD24FD"/>
    <w:rsid w:val="00CD25C1"/>
    <w:rsid w:val="00CD47FC"/>
    <w:rsid w:val="00CD4DE3"/>
    <w:rsid w:val="00CE013C"/>
    <w:rsid w:val="00CE12AB"/>
    <w:rsid w:val="00CE3D8C"/>
    <w:rsid w:val="00CE3EF8"/>
    <w:rsid w:val="00CE45C0"/>
    <w:rsid w:val="00CE5E53"/>
    <w:rsid w:val="00CE6549"/>
    <w:rsid w:val="00CF3167"/>
    <w:rsid w:val="00CF550A"/>
    <w:rsid w:val="00D01D87"/>
    <w:rsid w:val="00D0488B"/>
    <w:rsid w:val="00D06548"/>
    <w:rsid w:val="00D156BA"/>
    <w:rsid w:val="00D16210"/>
    <w:rsid w:val="00D16E0E"/>
    <w:rsid w:val="00D2029A"/>
    <w:rsid w:val="00D21286"/>
    <w:rsid w:val="00D47FE0"/>
    <w:rsid w:val="00D5051A"/>
    <w:rsid w:val="00D552AF"/>
    <w:rsid w:val="00D63CA3"/>
    <w:rsid w:val="00D66375"/>
    <w:rsid w:val="00D708CE"/>
    <w:rsid w:val="00D72CC0"/>
    <w:rsid w:val="00D72E6E"/>
    <w:rsid w:val="00D74634"/>
    <w:rsid w:val="00D80481"/>
    <w:rsid w:val="00D8420C"/>
    <w:rsid w:val="00D845C9"/>
    <w:rsid w:val="00D87B6E"/>
    <w:rsid w:val="00D962E0"/>
    <w:rsid w:val="00DA036B"/>
    <w:rsid w:val="00DA14C0"/>
    <w:rsid w:val="00DA255C"/>
    <w:rsid w:val="00DB4C98"/>
    <w:rsid w:val="00DC1ED6"/>
    <w:rsid w:val="00DC3CB9"/>
    <w:rsid w:val="00DC5183"/>
    <w:rsid w:val="00DC69C5"/>
    <w:rsid w:val="00DD4AEA"/>
    <w:rsid w:val="00DE0491"/>
    <w:rsid w:val="00DE5029"/>
    <w:rsid w:val="00DE5259"/>
    <w:rsid w:val="00DF38F0"/>
    <w:rsid w:val="00DF5BB9"/>
    <w:rsid w:val="00E03A3B"/>
    <w:rsid w:val="00E04611"/>
    <w:rsid w:val="00E10A95"/>
    <w:rsid w:val="00E132C4"/>
    <w:rsid w:val="00E406B1"/>
    <w:rsid w:val="00E407E7"/>
    <w:rsid w:val="00E41F0B"/>
    <w:rsid w:val="00E50BB2"/>
    <w:rsid w:val="00E50D9A"/>
    <w:rsid w:val="00E510A6"/>
    <w:rsid w:val="00E53821"/>
    <w:rsid w:val="00E55B42"/>
    <w:rsid w:val="00E55BC0"/>
    <w:rsid w:val="00E63EC2"/>
    <w:rsid w:val="00E65774"/>
    <w:rsid w:val="00E65FE5"/>
    <w:rsid w:val="00E66048"/>
    <w:rsid w:val="00E67BD7"/>
    <w:rsid w:val="00E74066"/>
    <w:rsid w:val="00E8098E"/>
    <w:rsid w:val="00E83D7E"/>
    <w:rsid w:val="00E84946"/>
    <w:rsid w:val="00E84E6B"/>
    <w:rsid w:val="00E90431"/>
    <w:rsid w:val="00E9075B"/>
    <w:rsid w:val="00E92A33"/>
    <w:rsid w:val="00E9461F"/>
    <w:rsid w:val="00E95FC4"/>
    <w:rsid w:val="00EA0AB9"/>
    <w:rsid w:val="00EA169B"/>
    <w:rsid w:val="00EA245C"/>
    <w:rsid w:val="00EA3128"/>
    <w:rsid w:val="00EA34CD"/>
    <w:rsid w:val="00EB2626"/>
    <w:rsid w:val="00EB78D6"/>
    <w:rsid w:val="00EB7B2A"/>
    <w:rsid w:val="00EC1B75"/>
    <w:rsid w:val="00EC4D80"/>
    <w:rsid w:val="00EC6890"/>
    <w:rsid w:val="00EC7405"/>
    <w:rsid w:val="00ED1C8D"/>
    <w:rsid w:val="00ED2F9A"/>
    <w:rsid w:val="00ED7D84"/>
    <w:rsid w:val="00EE220F"/>
    <w:rsid w:val="00EE50F3"/>
    <w:rsid w:val="00EF3F17"/>
    <w:rsid w:val="00EF4224"/>
    <w:rsid w:val="00EF5598"/>
    <w:rsid w:val="00F000BF"/>
    <w:rsid w:val="00F00916"/>
    <w:rsid w:val="00F01CB0"/>
    <w:rsid w:val="00F06FB9"/>
    <w:rsid w:val="00F10F6A"/>
    <w:rsid w:val="00F129B3"/>
    <w:rsid w:val="00F17F36"/>
    <w:rsid w:val="00F2036A"/>
    <w:rsid w:val="00F21885"/>
    <w:rsid w:val="00F2355C"/>
    <w:rsid w:val="00F37241"/>
    <w:rsid w:val="00F43056"/>
    <w:rsid w:val="00F56A8A"/>
    <w:rsid w:val="00F61B7A"/>
    <w:rsid w:val="00F62572"/>
    <w:rsid w:val="00F64D45"/>
    <w:rsid w:val="00F64D53"/>
    <w:rsid w:val="00F66860"/>
    <w:rsid w:val="00F7032A"/>
    <w:rsid w:val="00F76217"/>
    <w:rsid w:val="00F82D62"/>
    <w:rsid w:val="00F83EB8"/>
    <w:rsid w:val="00F90BF0"/>
    <w:rsid w:val="00F914D5"/>
    <w:rsid w:val="00F91505"/>
    <w:rsid w:val="00F93A90"/>
    <w:rsid w:val="00FA02E5"/>
    <w:rsid w:val="00FA14FB"/>
    <w:rsid w:val="00FA2662"/>
    <w:rsid w:val="00FA4116"/>
    <w:rsid w:val="00FA6A05"/>
    <w:rsid w:val="00FB1736"/>
    <w:rsid w:val="00FC2270"/>
    <w:rsid w:val="00FC5A3E"/>
    <w:rsid w:val="00FC6256"/>
    <w:rsid w:val="00FD5124"/>
    <w:rsid w:val="00FF1F2E"/>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gov.uk/foi/internalops/sims/ag_food/0107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Fiona Hill</cp:lastModifiedBy>
  <cp:revision>2</cp:revision>
  <cp:lastPrinted>2016-03-21T10:37:00Z</cp:lastPrinted>
  <dcterms:created xsi:type="dcterms:W3CDTF">2021-02-23T08:49:00Z</dcterms:created>
  <dcterms:modified xsi:type="dcterms:W3CDTF">2021-02-23T08:49:00Z</dcterms:modified>
</cp:coreProperties>
</file>