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3A89" w14:textId="2E94B84A" w:rsidR="006A0C65" w:rsidRPr="008D1473" w:rsidRDefault="00486F01">
      <w:pPr>
        <w:jc w:val="center"/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7F1A49F8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0"/>
            <wp:wrapThrough wrapText="bothSides">
              <wp:wrapPolygon edited="0">
                <wp:start x="0" y="0"/>
                <wp:lineTo x="0" y="21367"/>
                <wp:lineTo x="21255" y="21367"/>
                <wp:lineTo x="21255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</w:p>
    <w:p w14:paraId="1D247D0D" w14:textId="77777777" w:rsidR="006A0C65" w:rsidRPr="002546AD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The Village Hall, Northfields, Strensall, </w:t>
      </w:r>
      <w:smartTag w:uri="urn:schemas-microsoft-com:office:smarttags" w:element="City">
        <w:smartTag w:uri="urn:schemas-microsoft-com:office:smarttags" w:element="place">
          <w:r w:rsidRPr="002546AD">
            <w:rPr>
              <w:rFonts w:ascii="Arial" w:hAnsi="Arial" w:cs="Arial"/>
              <w:sz w:val="12"/>
              <w:szCs w:val="12"/>
              <w:lang w:val="en-GB"/>
            </w:rPr>
            <w:t>York</w:t>
          </w:r>
        </w:smartTag>
      </w:smartTag>
      <w:r w:rsidRPr="002546AD">
        <w:rPr>
          <w:rFonts w:ascii="Arial" w:hAnsi="Arial" w:cs="Arial"/>
          <w:sz w:val="12"/>
          <w:szCs w:val="12"/>
          <w:lang w:val="en-GB"/>
        </w:rPr>
        <w:t xml:space="preserve"> YO325XW</w:t>
      </w:r>
    </w:p>
    <w:p w14:paraId="1BDE290D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34D99C95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1B58D733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3A44758D" w14:textId="77777777" w:rsidR="006A0C65" w:rsidRPr="007C177F" w:rsidRDefault="006A0C65" w:rsidP="006F52F8">
      <w:pPr>
        <w:jc w:val="center"/>
        <w:rPr>
          <w:rFonts w:ascii="Arial" w:hAnsi="Arial" w:cs="Arial"/>
          <w:b/>
          <w:lang w:val="en-GB"/>
        </w:rPr>
      </w:pPr>
      <w:r w:rsidRPr="007C177F">
        <w:rPr>
          <w:rFonts w:ascii="Arial" w:hAnsi="Arial" w:cs="Arial"/>
          <w:b/>
          <w:lang w:val="en-GB"/>
        </w:rPr>
        <w:t>MINUTES OF A PLANNING COMMITTEE MEETING</w:t>
      </w:r>
    </w:p>
    <w:p w14:paraId="6F5E7AA3" w14:textId="0F15BFBF" w:rsidR="006A0C65" w:rsidRPr="007C177F" w:rsidRDefault="006A0C65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7C177F">
        <w:rPr>
          <w:rFonts w:ascii="Arial" w:hAnsi="Arial" w:cs="Arial"/>
          <w:b/>
          <w:lang w:val="en-GB"/>
        </w:rPr>
        <w:t xml:space="preserve">      HELD ON TUESDAY </w:t>
      </w:r>
      <w:r w:rsidR="007C177F" w:rsidRPr="007C177F">
        <w:rPr>
          <w:rFonts w:ascii="Arial" w:hAnsi="Arial" w:cs="Arial"/>
          <w:b/>
          <w:lang w:val="en-GB"/>
        </w:rPr>
        <w:t>12</w:t>
      </w:r>
      <w:r w:rsidRPr="007C177F">
        <w:rPr>
          <w:rFonts w:ascii="Arial" w:hAnsi="Arial" w:cs="Arial"/>
          <w:b/>
          <w:vertAlign w:val="superscript"/>
          <w:lang w:val="en-GB"/>
        </w:rPr>
        <w:t>th</w:t>
      </w:r>
      <w:r w:rsidRPr="007C177F">
        <w:rPr>
          <w:rFonts w:ascii="Arial" w:hAnsi="Arial" w:cs="Arial"/>
          <w:b/>
          <w:lang w:val="en-GB"/>
        </w:rPr>
        <w:t xml:space="preserve"> </w:t>
      </w:r>
      <w:r w:rsidR="007C177F" w:rsidRPr="007C177F">
        <w:rPr>
          <w:rFonts w:ascii="Arial" w:hAnsi="Arial" w:cs="Arial"/>
          <w:b/>
          <w:lang w:val="en-GB"/>
        </w:rPr>
        <w:t>DEC</w:t>
      </w:r>
      <w:r w:rsidRPr="007C177F">
        <w:rPr>
          <w:rFonts w:ascii="Arial" w:hAnsi="Arial" w:cs="Arial"/>
          <w:b/>
          <w:lang w:val="en-GB"/>
        </w:rPr>
        <w:t>EMBER 2023 AT 6.30PM</w:t>
      </w:r>
    </w:p>
    <w:p w14:paraId="1693A5F2" w14:textId="77777777" w:rsidR="006A0C65" w:rsidRPr="00D87B77" w:rsidRDefault="006A0C65" w:rsidP="00C32B55">
      <w:pPr>
        <w:ind w:left="5040" w:hanging="3600"/>
        <w:rPr>
          <w:rFonts w:ascii="Arial" w:hAnsi="Arial" w:cs="Arial"/>
          <w:b/>
          <w:color w:val="FF0000"/>
          <w:lang w:val="en-GB"/>
        </w:rPr>
      </w:pPr>
    </w:p>
    <w:p w14:paraId="3951E997" w14:textId="28B095F6" w:rsidR="006A0C65" w:rsidRPr="00D87B77" w:rsidRDefault="006A0C65" w:rsidP="00C32B55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6B760F">
        <w:rPr>
          <w:rFonts w:ascii="Arial" w:hAnsi="Arial" w:cs="Arial"/>
          <w:b/>
          <w:lang w:val="en-GB"/>
        </w:rPr>
        <w:t>Councillors Present:</w:t>
      </w:r>
      <w:r w:rsidRPr="006B760F">
        <w:rPr>
          <w:rFonts w:ascii="Arial" w:hAnsi="Arial" w:cs="Arial"/>
          <w:b/>
          <w:lang w:val="en-GB"/>
        </w:rPr>
        <w:tab/>
      </w:r>
      <w:r w:rsidRPr="006B760F">
        <w:rPr>
          <w:rFonts w:ascii="Arial" w:hAnsi="Arial" w:cs="Arial"/>
          <w:bCs/>
          <w:lang w:val="en-GB"/>
        </w:rPr>
        <w:t>Andrew Bolton</w:t>
      </w:r>
      <w:r w:rsidR="00F7441F" w:rsidRPr="006B760F">
        <w:rPr>
          <w:rFonts w:ascii="Arial" w:hAnsi="Arial" w:cs="Arial"/>
          <w:bCs/>
          <w:lang w:val="en-GB"/>
        </w:rPr>
        <w:tab/>
      </w:r>
      <w:r w:rsidR="00F7441F" w:rsidRPr="00D87B77">
        <w:rPr>
          <w:rFonts w:ascii="Arial" w:hAnsi="Arial" w:cs="Arial"/>
          <w:bCs/>
          <w:color w:val="FF0000"/>
          <w:lang w:val="en-GB"/>
        </w:rPr>
        <w:tab/>
      </w:r>
      <w:r w:rsidR="00F7441F" w:rsidRPr="00D87B77">
        <w:rPr>
          <w:rFonts w:ascii="Arial" w:hAnsi="Arial" w:cs="Arial"/>
          <w:bCs/>
          <w:color w:val="FF0000"/>
          <w:lang w:val="en-GB"/>
        </w:rPr>
        <w:tab/>
      </w:r>
      <w:r w:rsidRPr="006B760F">
        <w:rPr>
          <w:rFonts w:ascii="Arial" w:hAnsi="Arial" w:cs="Arial"/>
          <w:bCs/>
          <w:lang w:val="en-GB"/>
        </w:rPr>
        <w:t>Tony Fisher</w:t>
      </w:r>
      <w:proofErr w:type="gramStart"/>
      <w:r w:rsidRPr="00D87B77">
        <w:rPr>
          <w:rFonts w:ascii="Arial" w:hAnsi="Arial" w:cs="Arial"/>
          <w:bCs/>
          <w:color w:val="FF0000"/>
          <w:lang w:val="en-GB"/>
        </w:rPr>
        <w:tab/>
        <w:t xml:space="preserve">  </w:t>
      </w:r>
      <w:r w:rsidRPr="006B760F">
        <w:rPr>
          <w:rFonts w:ascii="Arial" w:hAnsi="Arial" w:cs="Arial"/>
          <w:bCs/>
          <w:lang w:val="en-GB"/>
        </w:rPr>
        <w:t>Lawrence</w:t>
      </w:r>
      <w:proofErr w:type="gramEnd"/>
      <w:r w:rsidRPr="006B760F">
        <w:rPr>
          <w:rFonts w:ascii="Arial" w:hAnsi="Arial" w:cs="Arial"/>
          <w:bCs/>
          <w:lang w:val="en-GB"/>
        </w:rPr>
        <w:t xml:space="preserve"> Mattison</w:t>
      </w:r>
      <w:r w:rsidRPr="00D87B77">
        <w:rPr>
          <w:rFonts w:ascii="Arial" w:hAnsi="Arial" w:cs="Arial"/>
          <w:bCs/>
          <w:color w:val="FF0000"/>
          <w:lang w:val="en-GB"/>
        </w:rPr>
        <w:tab/>
      </w:r>
    </w:p>
    <w:p w14:paraId="167B13EF" w14:textId="77777777" w:rsidR="006A0C65" w:rsidRPr="006B760F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6B760F">
        <w:rPr>
          <w:rFonts w:ascii="Arial" w:hAnsi="Arial" w:cs="Arial"/>
          <w:b/>
          <w:lang w:val="en-GB"/>
        </w:rPr>
        <w:t>In Attendance:</w:t>
      </w:r>
      <w:r w:rsidRPr="006B760F">
        <w:rPr>
          <w:rFonts w:ascii="Arial" w:hAnsi="Arial" w:cs="Arial"/>
          <w:b/>
          <w:lang w:val="en-GB"/>
        </w:rPr>
        <w:tab/>
      </w:r>
      <w:r w:rsidRPr="006B760F">
        <w:rPr>
          <w:rFonts w:ascii="Arial" w:hAnsi="Arial" w:cs="Arial"/>
          <w:b/>
          <w:sz w:val="18"/>
          <w:szCs w:val="18"/>
          <w:lang w:val="en-GB"/>
        </w:rPr>
        <w:tab/>
      </w:r>
      <w:r w:rsidRPr="006B760F">
        <w:rPr>
          <w:rFonts w:ascii="Arial" w:hAnsi="Arial" w:cs="Arial"/>
          <w:b/>
          <w:sz w:val="18"/>
          <w:szCs w:val="18"/>
          <w:lang w:val="en-GB"/>
        </w:rPr>
        <w:tab/>
      </w:r>
      <w:r w:rsidRPr="006B760F">
        <w:rPr>
          <w:rFonts w:ascii="Arial" w:hAnsi="Arial" w:cs="Arial"/>
          <w:bCs/>
          <w:lang w:val="en-GB"/>
        </w:rPr>
        <w:t>Fiona Hill - Parish Clerk</w:t>
      </w:r>
    </w:p>
    <w:p w14:paraId="542B2596" w14:textId="4DF0F641" w:rsidR="009D601F" w:rsidRPr="006B760F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6B760F">
        <w:rPr>
          <w:rFonts w:ascii="Arial" w:hAnsi="Arial" w:cs="Arial"/>
          <w:b/>
          <w:lang w:val="en-GB"/>
        </w:rPr>
        <w:t>Public Present:</w:t>
      </w:r>
      <w:r w:rsidRPr="006B760F">
        <w:rPr>
          <w:rFonts w:ascii="Arial" w:hAnsi="Arial" w:cs="Arial"/>
          <w:b/>
          <w:lang w:val="en-GB"/>
        </w:rPr>
        <w:tab/>
      </w:r>
      <w:r w:rsidRPr="006B760F">
        <w:rPr>
          <w:rFonts w:ascii="Arial" w:hAnsi="Arial" w:cs="Arial"/>
          <w:b/>
          <w:sz w:val="18"/>
          <w:szCs w:val="18"/>
          <w:lang w:val="en-GB"/>
        </w:rPr>
        <w:tab/>
      </w:r>
      <w:r w:rsidRPr="006B760F">
        <w:rPr>
          <w:rFonts w:ascii="Arial" w:hAnsi="Arial" w:cs="Arial"/>
          <w:b/>
          <w:sz w:val="18"/>
          <w:szCs w:val="18"/>
          <w:lang w:val="en-GB"/>
        </w:rPr>
        <w:tab/>
      </w:r>
      <w:r w:rsidRPr="006B760F">
        <w:rPr>
          <w:rFonts w:ascii="Arial" w:hAnsi="Arial" w:cs="Arial"/>
          <w:bCs/>
          <w:lang w:val="en-GB"/>
        </w:rPr>
        <w:t>0</w:t>
      </w:r>
    </w:p>
    <w:p w14:paraId="6185E8CC" w14:textId="30C6E246" w:rsidR="006A0C65" w:rsidRPr="00D87B77" w:rsidRDefault="006A0C65" w:rsidP="00D87B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9D4D9E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6B760F" w:rsidRPr="009D4D9E">
        <w:rPr>
          <w:rFonts w:ascii="Arial" w:hAnsi="Arial" w:cs="Arial"/>
          <w:b/>
          <w:lang w:val="en-GB"/>
        </w:rPr>
        <w:tab/>
      </w:r>
      <w:r w:rsidR="006B760F" w:rsidRPr="009D4D9E">
        <w:rPr>
          <w:rFonts w:ascii="Arial" w:hAnsi="Arial" w:cs="Arial"/>
          <w:b/>
          <w:lang w:val="en-GB"/>
        </w:rPr>
        <w:tab/>
      </w:r>
      <w:r w:rsidR="006B760F" w:rsidRPr="009D4D9E">
        <w:rPr>
          <w:rFonts w:ascii="Arial" w:hAnsi="Arial" w:cs="Arial"/>
          <w:bCs/>
          <w:lang w:val="en-GB"/>
        </w:rPr>
        <w:tab/>
        <w:t>Parish Councillors</w:t>
      </w:r>
      <w:r w:rsidR="00183787" w:rsidRPr="009D4D9E">
        <w:rPr>
          <w:rFonts w:ascii="Arial" w:hAnsi="Arial" w:cs="Arial"/>
          <w:bCs/>
          <w:lang w:val="en-GB"/>
        </w:rPr>
        <w:t xml:space="preserve"> Chris Chambers and Chris Tetley</w:t>
      </w:r>
      <w:r w:rsidRPr="009D4D9E">
        <w:rPr>
          <w:rFonts w:ascii="Arial" w:hAnsi="Arial" w:cs="Arial"/>
          <w:b/>
          <w:lang w:val="en-GB"/>
        </w:rPr>
        <w:tab/>
      </w:r>
      <w:r w:rsidRPr="009D4D9E">
        <w:rPr>
          <w:rFonts w:ascii="Arial" w:hAnsi="Arial" w:cs="Arial"/>
          <w:b/>
          <w:lang w:val="en-GB"/>
        </w:rPr>
        <w:tab/>
      </w:r>
      <w:r w:rsidRPr="009D4D9E">
        <w:rPr>
          <w:rFonts w:ascii="Arial" w:hAnsi="Arial" w:cs="Arial"/>
          <w:bCs/>
          <w:lang w:val="en-GB"/>
        </w:rPr>
        <w:tab/>
      </w:r>
      <w:r w:rsidR="00183787" w:rsidRPr="009D4D9E">
        <w:rPr>
          <w:rFonts w:ascii="Arial" w:hAnsi="Arial" w:cs="Arial"/>
          <w:bCs/>
          <w:lang w:val="en-GB"/>
        </w:rPr>
        <w:tab/>
      </w:r>
      <w:r w:rsidR="00183787" w:rsidRPr="009D4D9E">
        <w:rPr>
          <w:rFonts w:ascii="Arial" w:hAnsi="Arial" w:cs="Arial"/>
          <w:bCs/>
          <w:lang w:val="en-GB"/>
        </w:rPr>
        <w:tab/>
      </w:r>
      <w:r w:rsidR="00183787" w:rsidRPr="009D4D9E">
        <w:rPr>
          <w:rFonts w:ascii="Arial" w:hAnsi="Arial" w:cs="Arial"/>
          <w:bCs/>
          <w:lang w:val="en-GB"/>
        </w:rPr>
        <w:tab/>
      </w:r>
      <w:r w:rsidRPr="009D4D9E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183787" w:rsidRPr="009D4D9E">
        <w:rPr>
          <w:rFonts w:ascii="Arial" w:hAnsi="Arial" w:cs="Arial"/>
          <w:b/>
          <w:bCs/>
          <w:lang w:val="en-GB"/>
        </w:rPr>
        <w:tab/>
      </w:r>
      <w:r w:rsidR="00183787" w:rsidRPr="009D4D9E">
        <w:rPr>
          <w:rFonts w:ascii="Arial" w:hAnsi="Arial" w:cs="Arial"/>
          <w:b/>
          <w:bCs/>
          <w:lang w:val="en-GB"/>
        </w:rPr>
        <w:tab/>
      </w:r>
      <w:r w:rsidR="00183787" w:rsidRPr="009D4D9E">
        <w:rPr>
          <w:rFonts w:ascii="Arial" w:hAnsi="Arial" w:cs="Arial"/>
          <w:b/>
          <w:bCs/>
          <w:lang w:val="en-GB"/>
        </w:rPr>
        <w:tab/>
      </w:r>
      <w:r w:rsidR="00183787" w:rsidRPr="009D4D9E">
        <w:rPr>
          <w:rFonts w:ascii="Arial" w:hAnsi="Arial" w:cs="Arial"/>
          <w:b/>
          <w:bCs/>
          <w:lang w:val="en-GB"/>
        </w:rPr>
        <w:tab/>
      </w:r>
      <w:r w:rsidRPr="009D4D9E">
        <w:rPr>
          <w:rFonts w:ascii="Arial" w:hAnsi="Arial" w:cs="Arial"/>
          <w:b/>
          <w:bCs/>
          <w:lang w:val="en-GB"/>
        </w:rPr>
        <w:tab/>
      </w:r>
      <w:r w:rsidR="00183787" w:rsidRPr="009D4D9E">
        <w:rPr>
          <w:rFonts w:ascii="Arial" w:hAnsi="Arial" w:cs="Arial"/>
          <w:bCs/>
          <w:u w:val="single"/>
          <w:lang w:val="en-GB"/>
        </w:rPr>
        <w:t>Resolved</w:t>
      </w:r>
      <w:r w:rsidR="00183787" w:rsidRPr="009D4D9E">
        <w:rPr>
          <w:rFonts w:ascii="Arial" w:hAnsi="Arial" w:cs="Arial"/>
          <w:bCs/>
          <w:lang w:val="en-GB"/>
        </w:rPr>
        <w:t xml:space="preserve"> / Approved (Unanimous)</w:t>
      </w:r>
      <w:r w:rsidRPr="009D4D9E">
        <w:rPr>
          <w:rFonts w:ascii="Arial" w:hAnsi="Arial" w:cs="Arial"/>
          <w:b/>
          <w:bCs/>
          <w:lang w:val="en-GB"/>
        </w:rPr>
        <w:tab/>
      </w:r>
      <w:r w:rsidRPr="00D87B77">
        <w:rPr>
          <w:rFonts w:ascii="Arial" w:hAnsi="Arial" w:cs="Arial"/>
          <w:b/>
          <w:bCs/>
          <w:color w:val="FF0000"/>
          <w:lang w:val="en-GB"/>
        </w:rPr>
        <w:tab/>
      </w:r>
      <w:r w:rsidRPr="00D87B77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D87B77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9D4D9E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9D4D9E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77777777" w:rsidR="006A0C65" w:rsidRPr="009D4D9E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9D4D9E">
        <w:rPr>
          <w:rFonts w:ascii="Arial" w:hAnsi="Arial" w:cs="Arial"/>
          <w:b/>
          <w:lang w:val="en-GB"/>
        </w:rPr>
        <w:t xml:space="preserve">Members register of interests: </w:t>
      </w:r>
      <w:r w:rsidRPr="009D4D9E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D87B77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213AF153" w:rsidR="006A0C65" w:rsidRPr="006C7E83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C7E83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6C7E83" w:rsidRPr="006C7E83">
        <w:rPr>
          <w:rFonts w:ascii="Arial" w:hAnsi="Arial" w:cs="Arial"/>
          <w:b/>
          <w:lang w:val="en-GB"/>
        </w:rPr>
        <w:t>28</w:t>
      </w:r>
      <w:r w:rsidRPr="006C7E83">
        <w:rPr>
          <w:rFonts w:ascii="Arial" w:hAnsi="Arial" w:cs="Arial"/>
          <w:b/>
          <w:vertAlign w:val="superscript"/>
          <w:lang w:val="en-GB"/>
        </w:rPr>
        <w:t>th</w:t>
      </w:r>
      <w:r w:rsidRPr="006C7E83">
        <w:rPr>
          <w:rFonts w:ascii="Arial" w:hAnsi="Arial" w:cs="Arial"/>
          <w:b/>
          <w:lang w:val="en-GB"/>
        </w:rPr>
        <w:t xml:space="preserve"> </w:t>
      </w:r>
      <w:proofErr w:type="spellStart"/>
      <w:r w:rsidR="00CF0555" w:rsidRPr="006C7E83">
        <w:rPr>
          <w:rFonts w:ascii="Arial" w:hAnsi="Arial" w:cs="Arial"/>
          <w:b/>
          <w:lang w:val="en-GB"/>
        </w:rPr>
        <w:t>November</w:t>
      </w:r>
      <w:r w:rsidRPr="006C7E83">
        <w:rPr>
          <w:rFonts w:ascii="Arial" w:hAnsi="Arial" w:cs="Arial"/>
          <w:b/>
          <w:lang w:val="en-GB"/>
        </w:rPr>
        <w:t>ber</w:t>
      </w:r>
      <w:proofErr w:type="spellEnd"/>
      <w:r w:rsidRPr="006C7E83">
        <w:rPr>
          <w:rFonts w:ascii="Arial" w:hAnsi="Arial" w:cs="Arial"/>
          <w:b/>
          <w:lang w:val="en-GB"/>
        </w:rPr>
        <w:t xml:space="preserve"> 2023:</w:t>
      </w:r>
    </w:p>
    <w:p w14:paraId="046A3EE0" w14:textId="77777777" w:rsidR="006A0C65" w:rsidRPr="006C7E83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C7E83">
        <w:rPr>
          <w:rFonts w:ascii="Arial" w:hAnsi="Arial" w:cs="Arial"/>
          <w:b/>
          <w:lang w:val="en-GB"/>
        </w:rPr>
        <w:tab/>
      </w:r>
      <w:r w:rsidRPr="006C7E83">
        <w:rPr>
          <w:rFonts w:ascii="Arial" w:hAnsi="Arial" w:cs="Arial"/>
          <w:bCs/>
          <w:u w:val="single"/>
          <w:lang w:val="en-GB"/>
        </w:rPr>
        <w:t>Resolved</w:t>
      </w:r>
      <w:r w:rsidRPr="006C7E83">
        <w:rPr>
          <w:rFonts w:ascii="Arial" w:hAnsi="Arial" w:cs="Arial"/>
          <w:bCs/>
          <w:lang w:val="en-GB"/>
        </w:rPr>
        <w:t xml:space="preserve"> / Approved (Unanimous)</w:t>
      </w:r>
    </w:p>
    <w:p w14:paraId="7AFAD20B" w14:textId="77777777" w:rsidR="006A0C65" w:rsidRPr="006C7E83" w:rsidRDefault="006A0C65" w:rsidP="00927BE3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6CE5A6E6" w14:textId="77777777" w:rsidR="002757D0" w:rsidRPr="006C7E83" w:rsidRDefault="006A0C65" w:rsidP="002757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C7E83">
        <w:rPr>
          <w:rFonts w:ascii="Arial" w:hAnsi="Arial" w:cs="Arial"/>
          <w:b/>
          <w:lang w:val="en-GB"/>
        </w:rPr>
        <w:t xml:space="preserve">To discuss any ongoing issues and information received: </w:t>
      </w:r>
      <w:proofErr w:type="gramStart"/>
      <w:r w:rsidRPr="006C7E83">
        <w:rPr>
          <w:rFonts w:ascii="Arial" w:hAnsi="Arial" w:cs="Arial"/>
          <w:bCs/>
          <w:lang w:val="en-GB"/>
        </w:rPr>
        <w:t>None</w:t>
      </w:r>
      <w:proofErr w:type="gramEnd"/>
    </w:p>
    <w:p w14:paraId="6C14FF0D" w14:textId="77777777" w:rsidR="002757D0" w:rsidRPr="006C7E83" w:rsidRDefault="002757D0" w:rsidP="002757D0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4B1E1756" w14:textId="785E2C8D" w:rsidR="00F7441F" w:rsidRPr="00EC4C09" w:rsidRDefault="002757D0" w:rsidP="00F744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C4C09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Pr="00EC4C09">
        <w:rPr>
          <w:rFonts w:ascii="Arial" w:hAnsi="Arial" w:cs="Arial"/>
          <w:b/>
          <w:lang w:val="en-GB"/>
        </w:rPr>
        <w:t xml:space="preserve">planning </w:t>
      </w:r>
      <w:r w:rsidR="00F7441F" w:rsidRPr="00EC4C09">
        <w:rPr>
          <w:rFonts w:ascii="Arial" w:hAnsi="Arial" w:cs="Arial"/>
          <w:b/>
          <w:lang w:val="en-GB"/>
        </w:rPr>
        <w:t xml:space="preserve"> </w:t>
      </w:r>
      <w:r w:rsidRPr="00EC4C09">
        <w:rPr>
          <w:rFonts w:ascii="Arial" w:hAnsi="Arial" w:cs="Arial"/>
          <w:b/>
          <w:lang w:val="en-GB"/>
        </w:rPr>
        <w:t>a</w:t>
      </w:r>
      <w:proofErr w:type="gramEnd"/>
      <w:r w:rsidR="00F7441F" w:rsidRPr="00EC4C09">
        <w:rPr>
          <w:rFonts w:ascii="Arial" w:hAnsi="Arial" w:cs="Arial"/>
          <w:b/>
          <w:lang w:val="en-GB"/>
        </w:rPr>
        <w:tab/>
        <w:t>applications as follows:</w:t>
      </w:r>
    </w:p>
    <w:p w14:paraId="3D736E67" w14:textId="77777777" w:rsidR="0060356C" w:rsidRPr="00D87B77" w:rsidRDefault="0060356C" w:rsidP="0060356C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59EABBD2" w14:textId="75F3EEA4" w:rsidR="002757D0" w:rsidRPr="009218B1" w:rsidRDefault="002757D0" w:rsidP="002757D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218B1">
        <w:rPr>
          <w:rFonts w:ascii="Arial" w:hAnsi="Arial" w:cs="Arial"/>
          <w:bCs/>
          <w:lang w:val="en-GB"/>
        </w:rPr>
        <w:t>23/0</w:t>
      </w:r>
      <w:r w:rsidR="00EC4C09" w:rsidRPr="009218B1">
        <w:rPr>
          <w:rFonts w:ascii="Arial" w:hAnsi="Arial" w:cs="Arial"/>
          <w:bCs/>
          <w:lang w:val="en-GB"/>
        </w:rPr>
        <w:t>2117</w:t>
      </w:r>
      <w:r w:rsidRPr="009218B1">
        <w:rPr>
          <w:rFonts w:ascii="Arial" w:hAnsi="Arial" w:cs="Arial"/>
          <w:bCs/>
          <w:lang w:val="en-GB"/>
        </w:rPr>
        <w:t xml:space="preserve">/FUL </w:t>
      </w:r>
      <w:r w:rsidR="009423EE" w:rsidRPr="009218B1">
        <w:rPr>
          <w:rFonts w:ascii="Arial" w:hAnsi="Arial" w:cs="Arial"/>
          <w:bCs/>
          <w:lang w:val="en-GB"/>
        </w:rPr>
        <w:t>–</w:t>
      </w:r>
      <w:r w:rsidRPr="009218B1">
        <w:rPr>
          <w:rFonts w:ascii="Arial" w:hAnsi="Arial" w:cs="Arial"/>
          <w:bCs/>
          <w:lang w:val="en-GB"/>
        </w:rPr>
        <w:t xml:space="preserve"> </w:t>
      </w:r>
      <w:r w:rsidR="00EC4C09" w:rsidRPr="009218B1">
        <w:rPr>
          <w:rFonts w:ascii="Arial" w:hAnsi="Arial" w:cs="Arial"/>
          <w:bCs/>
          <w:lang w:val="en-GB"/>
        </w:rPr>
        <w:t>Change of use of agricultural land to the siting of 104 storage containers</w:t>
      </w:r>
      <w:r w:rsidR="003F6B36" w:rsidRPr="009218B1">
        <w:rPr>
          <w:rFonts w:ascii="Arial" w:hAnsi="Arial" w:cs="Arial"/>
          <w:bCs/>
          <w:lang w:val="en-GB"/>
        </w:rPr>
        <w:t xml:space="preserve"> (use class B8) – retrospective (resubmission)</w:t>
      </w:r>
      <w:r w:rsidRPr="009218B1">
        <w:rPr>
          <w:rFonts w:ascii="Arial" w:hAnsi="Arial" w:cs="Arial"/>
          <w:bCs/>
          <w:lang w:val="en-GB"/>
        </w:rPr>
        <w:t xml:space="preserve"> @ </w:t>
      </w:r>
      <w:r w:rsidR="003F6B36" w:rsidRPr="009218B1">
        <w:rPr>
          <w:rFonts w:ascii="Arial" w:hAnsi="Arial" w:cs="Arial"/>
          <w:bCs/>
          <w:lang w:val="en-GB"/>
        </w:rPr>
        <w:t xml:space="preserve">BHE Self Storage Self Storage Facility, </w:t>
      </w:r>
      <w:proofErr w:type="spellStart"/>
      <w:r w:rsidR="003F6B36" w:rsidRPr="009218B1">
        <w:rPr>
          <w:rFonts w:ascii="Arial" w:hAnsi="Arial" w:cs="Arial"/>
          <w:bCs/>
          <w:lang w:val="en-GB"/>
        </w:rPr>
        <w:t>Lambshill</w:t>
      </w:r>
      <w:proofErr w:type="spellEnd"/>
      <w:r w:rsidR="009218B1" w:rsidRPr="009218B1">
        <w:rPr>
          <w:rFonts w:ascii="Arial" w:hAnsi="Arial" w:cs="Arial"/>
          <w:bCs/>
          <w:lang w:val="en-GB"/>
        </w:rPr>
        <w:t xml:space="preserve">, </w:t>
      </w:r>
      <w:proofErr w:type="spellStart"/>
      <w:r w:rsidR="009218B1" w:rsidRPr="009218B1">
        <w:rPr>
          <w:rFonts w:ascii="Arial" w:hAnsi="Arial" w:cs="Arial"/>
          <w:bCs/>
          <w:lang w:val="en-GB"/>
        </w:rPr>
        <w:t>Towthorpe</w:t>
      </w:r>
      <w:proofErr w:type="spellEnd"/>
      <w:r w:rsidR="009218B1" w:rsidRPr="009218B1">
        <w:rPr>
          <w:rFonts w:ascii="Arial" w:hAnsi="Arial" w:cs="Arial"/>
          <w:bCs/>
          <w:lang w:val="en-GB"/>
        </w:rPr>
        <w:t>, Moor Lane</w:t>
      </w:r>
    </w:p>
    <w:p w14:paraId="1D344D7E" w14:textId="6E33C3FB" w:rsidR="002757D0" w:rsidRPr="009218B1" w:rsidRDefault="002757D0" w:rsidP="002757D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bookmarkStart w:id="0" w:name="_Hlk150942273"/>
      <w:r w:rsidRPr="009218B1">
        <w:rPr>
          <w:rFonts w:ascii="Arial" w:hAnsi="Arial" w:cs="Arial"/>
          <w:bCs/>
          <w:u w:val="single"/>
          <w:lang w:val="en-GB"/>
        </w:rPr>
        <w:t>Resolved</w:t>
      </w:r>
      <w:r w:rsidRPr="009218B1">
        <w:rPr>
          <w:rFonts w:ascii="Arial" w:hAnsi="Arial" w:cs="Arial"/>
          <w:bCs/>
          <w:lang w:val="en-GB"/>
        </w:rPr>
        <w:t xml:space="preserve"> / Objection</w:t>
      </w:r>
      <w:r w:rsidR="008E2229">
        <w:rPr>
          <w:rFonts w:ascii="Arial" w:hAnsi="Arial" w:cs="Arial"/>
          <w:bCs/>
          <w:lang w:val="en-GB"/>
        </w:rPr>
        <w:t>, as there are no significant changes</w:t>
      </w:r>
      <w:r w:rsidR="000A50F7">
        <w:rPr>
          <w:rFonts w:ascii="Arial" w:hAnsi="Arial" w:cs="Arial"/>
          <w:bCs/>
          <w:lang w:val="en-GB"/>
        </w:rPr>
        <w:t xml:space="preserve"> to the previous application</w:t>
      </w:r>
      <w:r w:rsidR="000D5691">
        <w:rPr>
          <w:rFonts w:ascii="Arial" w:hAnsi="Arial" w:cs="Arial"/>
          <w:bCs/>
          <w:lang w:val="en-GB"/>
        </w:rPr>
        <w:t>.</w:t>
      </w:r>
      <w:r w:rsidR="000A50F7">
        <w:rPr>
          <w:rFonts w:ascii="Arial" w:hAnsi="Arial" w:cs="Arial"/>
          <w:bCs/>
          <w:lang w:val="en-GB"/>
        </w:rPr>
        <w:t xml:space="preserve"> </w:t>
      </w:r>
      <w:r w:rsidR="0026754C">
        <w:rPr>
          <w:rFonts w:ascii="Arial" w:hAnsi="Arial" w:cs="Arial"/>
          <w:bCs/>
          <w:lang w:val="en-GB"/>
        </w:rPr>
        <w:t>The development is harmful to the greenbelt and</w:t>
      </w:r>
      <w:r w:rsidR="000A50F7">
        <w:rPr>
          <w:rFonts w:ascii="Arial" w:hAnsi="Arial" w:cs="Arial"/>
          <w:bCs/>
          <w:lang w:val="en-GB"/>
        </w:rPr>
        <w:t xml:space="preserve"> there are no very special circumstances. T</w:t>
      </w:r>
      <w:r w:rsidR="008E2229">
        <w:rPr>
          <w:rFonts w:ascii="Arial" w:hAnsi="Arial" w:cs="Arial"/>
          <w:bCs/>
          <w:lang w:val="en-GB"/>
        </w:rPr>
        <w:t xml:space="preserve">he Parish Council fully supports City of York Councils decision </w:t>
      </w:r>
      <w:r w:rsidR="008E2229" w:rsidRPr="00DB6F83">
        <w:rPr>
          <w:rFonts w:ascii="Arial" w:hAnsi="Arial" w:cs="Arial"/>
          <w:bCs/>
          <w:lang w:val="en-GB"/>
        </w:rPr>
        <w:t>22/01032/FUL</w:t>
      </w:r>
      <w:r w:rsidRPr="009218B1">
        <w:rPr>
          <w:rFonts w:ascii="Arial" w:hAnsi="Arial" w:cs="Arial"/>
          <w:bCs/>
          <w:lang w:val="en-GB"/>
        </w:rPr>
        <w:t xml:space="preserve"> (Unanimous)</w:t>
      </w:r>
      <w:bookmarkEnd w:id="0"/>
    </w:p>
    <w:p w14:paraId="7A8DAB51" w14:textId="77777777" w:rsidR="002757D0" w:rsidRPr="009218B1" w:rsidRDefault="002757D0" w:rsidP="002757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27F24CBF" w14:textId="1E211A93" w:rsidR="002757D0" w:rsidRPr="009D601F" w:rsidRDefault="002757D0" w:rsidP="002757D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9D601F">
        <w:rPr>
          <w:rFonts w:ascii="Arial" w:hAnsi="Arial" w:cs="Arial"/>
          <w:bCs/>
          <w:lang w:val="en-GB"/>
        </w:rPr>
        <w:t>23/0</w:t>
      </w:r>
      <w:r w:rsidR="0011223B" w:rsidRPr="009D601F">
        <w:rPr>
          <w:rFonts w:ascii="Arial" w:hAnsi="Arial" w:cs="Arial"/>
          <w:bCs/>
          <w:lang w:val="en-GB"/>
        </w:rPr>
        <w:t>21</w:t>
      </w:r>
      <w:r w:rsidR="009218B1" w:rsidRPr="009D601F">
        <w:rPr>
          <w:rFonts w:ascii="Arial" w:hAnsi="Arial" w:cs="Arial"/>
          <w:bCs/>
          <w:lang w:val="en-GB"/>
        </w:rPr>
        <w:t>85</w:t>
      </w:r>
      <w:r w:rsidRPr="009D601F">
        <w:rPr>
          <w:rFonts w:ascii="Arial" w:hAnsi="Arial" w:cs="Arial"/>
          <w:bCs/>
          <w:lang w:val="en-GB"/>
        </w:rPr>
        <w:t>/</w:t>
      </w:r>
      <w:r w:rsidR="009218B1" w:rsidRPr="009D601F">
        <w:rPr>
          <w:rFonts w:ascii="Arial" w:hAnsi="Arial" w:cs="Arial"/>
          <w:bCs/>
          <w:lang w:val="en-GB"/>
        </w:rPr>
        <w:t>TCA</w:t>
      </w:r>
      <w:r w:rsidRPr="009D601F">
        <w:rPr>
          <w:rFonts w:ascii="Arial" w:hAnsi="Arial" w:cs="Arial"/>
          <w:bCs/>
          <w:lang w:val="en-GB"/>
        </w:rPr>
        <w:t xml:space="preserve"> </w:t>
      </w:r>
      <w:r w:rsidR="0011223B" w:rsidRPr="009D601F">
        <w:rPr>
          <w:rFonts w:ascii="Arial" w:hAnsi="Arial" w:cs="Arial"/>
          <w:bCs/>
          <w:lang w:val="en-GB"/>
        </w:rPr>
        <w:t>–</w:t>
      </w:r>
      <w:r w:rsidRPr="009D601F">
        <w:rPr>
          <w:rFonts w:ascii="Arial" w:hAnsi="Arial" w:cs="Arial"/>
          <w:bCs/>
          <w:lang w:val="en-GB"/>
        </w:rPr>
        <w:t xml:space="preserve"> </w:t>
      </w:r>
      <w:r w:rsidR="00420CC0" w:rsidRPr="009D601F">
        <w:rPr>
          <w:rFonts w:ascii="Arial" w:hAnsi="Arial" w:cs="Arial"/>
          <w:bCs/>
          <w:lang w:val="en-GB"/>
        </w:rPr>
        <w:t xml:space="preserve">Fell 1 no. Sycamore located in garden of </w:t>
      </w:r>
      <w:r w:rsidR="004D5189" w:rsidRPr="009D601F">
        <w:rPr>
          <w:rFonts w:ascii="Arial" w:hAnsi="Arial" w:cs="Arial"/>
          <w:bCs/>
          <w:lang w:val="en-GB"/>
        </w:rPr>
        <w:t>6 The Village – tree in a conservation area</w:t>
      </w:r>
      <w:r w:rsidRPr="009D601F">
        <w:rPr>
          <w:rFonts w:ascii="Arial" w:hAnsi="Arial" w:cs="Arial"/>
          <w:bCs/>
          <w:lang w:val="en-GB"/>
        </w:rPr>
        <w:t xml:space="preserve"> @ </w:t>
      </w:r>
      <w:r w:rsidR="004D5189" w:rsidRPr="009D601F">
        <w:rPr>
          <w:rFonts w:ascii="Arial" w:hAnsi="Arial" w:cs="Arial"/>
          <w:bCs/>
          <w:lang w:val="en-GB"/>
        </w:rPr>
        <w:t>6 The Village</w:t>
      </w:r>
    </w:p>
    <w:p w14:paraId="1576FADB" w14:textId="5FA439E6" w:rsidR="002757D0" w:rsidRPr="009D601F" w:rsidRDefault="002757D0" w:rsidP="002757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  <w:r w:rsidRPr="009D601F">
        <w:rPr>
          <w:rFonts w:ascii="Arial" w:hAnsi="Arial" w:cs="Arial"/>
          <w:bCs/>
          <w:u w:val="single"/>
          <w:lang w:val="en-GB"/>
        </w:rPr>
        <w:t>Resolved</w:t>
      </w:r>
      <w:r w:rsidRPr="009D601F">
        <w:rPr>
          <w:rFonts w:ascii="Arial" w:hAnsi="Arial" w:cs="Arial"/>
          <w:bCs/>
          <w:lang w:val="en-GB"/>
        </w:rPr>
        <w:t xml:space="preserve"> / No Objection</w:t>
      </w:r>
      <w:r w:rsidR="00D122E1" w:rsidRPr="009D601F">
        <w:rPr>
          <w:rFonts w:ascii="Arial" w:hAnsi="Arial" w:cs="Arial"/>
          <w:bCs/>
          <w:lang w:val="en-GB"/>
        </w:rPr>
        <w:t xml:space="preserve">, </w:t>
      </w:r>
      <w:r w:rsidR="004D5189" w:rsidRPr="009D601F">
        <w:rPr>
          <w:rFonts w:ascii="Arial" w:hAnsi="Arial" w:cs="Arial"/>
          <w:bCs/>
          <w:lang w:val="en-GB"/>
        </w:rPr>
        <w:t>subject to</w:t>
      </w:r>
      <w:r w:rsidR="0024485A" w:rsidRPr="009D601F">
        <w:rPr>
          <w:rFonts w:ascii="Arial" w:hAnsi="Arial" w:cs="Arial"/>
          <w:bCs/>
          <w:lang w:val="en-GB"/>
        </w:rPr>
        <w:t xml:space="preserve"> the development going ahead at </w:t>
      </w:r>
      <w:r w:rsidR="009D601F" w:rsidRPr="009D601F">
        <w:rPr>
          <w:rFonts w:ascii="Arial" w:hAnsi="Arial" w:cs="Arial"/>
          <w:bCs/>
          <w:lang w:val="en-GB"/>
        </w:rPr>
        <w:t>No. 12 The Village and the proposed new trees being planted.</w:t>
      </w:r>
      <w:r w:rsidR="004D5189" w:rsidRPr="009D601F">
        <w:rPr>
          <w:rFonts w:ascii="Arial" w:hAnsi="Arial" w:cs="Arial"/>
          <w:bCs/>
          <w:lang w:val="en-GB"/>
        </w:rPr>
        <w:t xml:space="preserve"> </w:t>
      </w:r>
      <w:r w:rsidRPr="009D601F">
        <w:rPr>
          <w:rFonts w:ascii="Arial" w:hAnsi="Arial" w:cs="Arial"/>
          <w:bCs/>
          <w:lang w:val="en-GB"/>
        </w:rPr>
        <w:t xml:space="preserve"> (Unanimous)</w:t>
      </w:r>
    </w:p>
    <w:p w14:paraId="7BFA761E" w14:textId="77777777" w:rsidR="002757D0" w:rsidRPr="009D601F" w:rsidRDefault="002757D0" w:rsidP="002757D0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03BCAF99" w14:textId="3D35109C" w:rsidR="008A124C" w:rsidRPr="006C7E83" w:rsidRDefault="00F7441F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C7E83">
        <w:rPr>
          <w:rFonts w:ascii="Arial" w:hAnsi="Arial" w:cs="Arial"/>
          <w:b/>
          <w:lang w:val="en-GB"/>
        </w:rPr>
        <w:t xml:space="preserve">To note planning decisions received: </w:t>
      </w:r>
      <w:proofErr w:type="gramStart"/>
      <w:r w:rsidRPr="006C7E83">
        <w:rPr>
          <w:rFonts w:ascii="Arial" w:hAnsi="Arial" w:cs="Arial"/>
          <w:bCs/>
          <w:lang w:val="en-GB"/>
        </w:rPr>
        <w:t>None</w:t>
      </w:r>
      <w:proofErr w:type="gramEnd"/>
    </w:p>
    <w:p w14:paraId="3DF23347" w14:textId="77777777" w:rsidR="002757D0" w:rsidRPr="00D87B77" w:rsidRDefault="002757D0" w:rsidP="002757D0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6C9207D1" w14:textId="6C5951C7" w:rsidR="00F7441F" w:rsidRPr="000C404C" w:rsidRDefault="00F7441F" w:rsidP="00F744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C404C">
        <w:rPr>
          <w:rFonts w:ascii="Arial" w:hAnsi="Arial" w:cs="Arial"/>
          <w:b/>
          <w:lang w:val="en-GB"/>
        </w:rPr>
        <w:t xml:space="preserve">To confirm date of the next meeting on Tuesday </w:t>
      </w:r>
      <w:r w:rsidR="006C7BB8" w:rsidRPr="000C404C">
        <w:rPr>
          <w:rFonts w:ascii="Arial" w:hAnsi="Arial" w:cs="Arial"/>
          <w:b/>
          <w:lang w:val="en-GB"/>
        </w:rPr>
        <w:t>1</w:t>
      </w:r>
      <w:r w:rsidR="000C404C" w:rsidRPr="000C404C">
        <w:rPr>
          <w:rFonts w:ascii="Arial" w:hAnsi="Arial" w:cs="Arial"/>
          <w:b/>
          <w:lang w:val="en-GB"/>
        </w:rPr>
        <w:t>0</w:t>
      </w:r>
      <w:r w:rsidRPr="000C404C">
        <w:rPr>
          <w:rFonts w:ascii="Arial" w:hAnsi="Arial" w:cs="Arial"/>
          <w:b/>
          <w:vertAlign w:val="superscript"/>
          <w:lang w:val="en-GB"/>
        </w:rPr>
        <w:t>th</w:t>
      </w:r>
      <w:r w:rsidRPr="000C404C">
        <w:rPr>
          <w:rFonts w:ascii="Arial" w:hAnsi="Arial" w:cs="Arial"/>
          <w:b/>
          <w:lang w:val="en-GB"/>
        </w:rPr>
        <w:t xml:space="preserve"> </w:t>
      </w:r>
      <w:r w:rsidR="000C404C" w:rsidRPr="000C404C">
        <w:rPr>
          <w:rFonts w:ascii="Arial" w:hAnsi="Arial" w:cs="Arial"/>
          <w:b/>
          <w:lang w:val="en-GB"/>
        </w:rPr>
        <w:t xml:space="preserve">January </w:t>
      </w:r>
      <w:r w:rsidRPr="000C404C">
        <w:rPr>
          <w:rFonts w:ascii="Arial" w:hAnsi="Arial" w:cs="Arial"/>
          <w:b/>
          <w:lang w:val="en-GB"/>
        </w:rPr>
        <w:t>202</w:t>
      </w:r>
      <w:r w:rsidR="000C404C" w:rsidRPr="000C404C">
        <w:rPr>
          <w:rFonts w:ascii="Arial" w:hAnsi="Arial" w:cs="Arial"/>
          <w:b/>
          <w:lang w:val="en-GB"/>
        </w:rPr>
        <w:t>4</w:t>
      </w:r>
      <w:r w:rsidRPr="000C404C">
        <w:rPr>
          <w:rFonts w:ascii="Arial" w:hAnsi="Arial" w:cs="Arial"/>
          <w:b/>
          <w:lang w:val="en-GB"/>
        </w:rPr>
        <w:t xml:space="preserve"> @ 6.30 p.m.</w:t>
      </w:r>
    </w:p>
    <w:p w14:paraId="1D24EFF4" w14:textId="764EECA2" w:rsidR="00F7441F" w:rsidRPr="000C404C" w:rsidRDefault="00F7441F" w:rsidP="00F7441F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0C404C">
        <w:rPr>
          <w:rFonts w:ascii="Arial" w:hAnsi="Arial" w:cs="Arial"/>
          <w:bCs/>
          <w:lang w:val="en-GB"/>
        </w:rPr>
        <w:t xml:space="preserve">            </w:t>
      </w:r>
      <w:r w:rsidRPr="000C404C">
        <w:rPr>
          <w:rFonts w:ascii="Arial" w:hAnsi="Arial" w:cs="Arial"/>
          <w:bCs/>
          <w:u w:val="single"/>
          <w:lang w:val="en-GB"/>
        </w:rPr>
        <w:t>Resolved</w:t>
      </w:r>
      <w:r w:rsidRPr="000C404C">
        <w:rPr>
          <w:rFonts w:ascii="Arial" w:hAnsi="Arial" w:cs="Arial"/>
          <w:bCs/>
          <w:lang w:val="en-GB"/>
        </w:rPr>
        <w:t xml:space="preserve"> / Approved (Unanimous)</w:t>
      </w:r>
    </w:p>
    <w:p w14:paraId="66CC8410" w14:textId="77777777" w:rsidR="002757D0" w:rsidRPr="00D87B77" w:rsidRDefault="002757D0" w:rsidP="002757D0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sectPr w:rsidR="002757D0" w:rsidRPr="00D87B77" w:rsidSect="00631C0C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3C6C" w14:textId="77777777" w:rsidR="00631C0C" w:rsidRDefault="00631C0C">
      <w:pPr>
        <w:spacing w:after="0" w:line="240" w:lineRule="auto"/>
      </w:pPr>
      <w:r>
        <w:separator/>
      </w:r>
    </w:p>
  </w:endnote>
  <w:endnote w:type="continuationSeparator" w:id="0">
    <w:p w14:paraId="65810256" w14:textId="77777777" w:rsidR="00631C0C" w:rsidRDefault="0063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33AB" w14:textId="77777777" w:rsidR="00631C0C" w:rsidRDefault="00631C0C">
      <w:pPr>
        <w:spacing w:after="0" w:line="240" w:lineRule="auto"/>
      </w:pPr>
      <w:r>
        <w:separator/>
      </w:r>
    </w:p>
  </w:footnote>
  <w:footnote w:type="continuationSeparator" w:id="0">
    <w:p w14:paraId="0F2E7904" w14:textId="77777777" w:rsidR="00631C0C" w:rsidRDefault="0063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3" w15:restartNumberingAfterBreak="0">
    <w:nsid w:val="2F58787B"/>
    <w:multiLevelType w:val="hybridMultilevel"/>
    <w:tmpl w:val="F2F09D58"/>
    <w:lvl w:ilvl="0" w:tplc="0930B34A">
      <w:start w:val="57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28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  <w:rPr>
        <w:rFonts w:cs="Times New Roman"/>
      </w:rPr>
    </w:lvl>
  </w:abstractNum>
  <w:abstractNum w:abstractNumId="4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7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 w16cid:durableId="1008675922">
    <w:abstractNumId w:val="3"/>
  </w:num>
  <w:num w:numId="2" w16cid:durableId="1825586063">
    <w:abstractNumId w:val="7"/>
  </w:num>
  <w:num w:numId="3" w16cid:durableId="1629513206">
    <w:abstractNumId w:val="0"/>
  </w:num>
  <w:num w:numId="4" w16cid:durableId="909265596">
    <w:abstractNumId w:val="4"/>
  </w:num>
  <w:num w:numId="5" w16cid:durableId="690375182">
    <w:abstractNumId w:val="1"/>
  </w:num>
  <w:num w:numId="6" w16cid:durableId="905267600">
    <w:abstractNumId w:val="6"/>
  </w:num>
  <w:num w:numId="7" w16cid:durableId="89201542">
    <w:abstractNumId w:val="8"/>
  </w:num>
  <w:num w:numId="8" w16cid:durableId="830559939">
    <w:abstractNumId w:val="9"/>
  </w:num>
  <w:num w:numId="9" w16cid:durableId="1843931080">
    <w:abstractNumId w:val="2"/>
  </w:num>
  <w:num w:numId="10" w16cid:durableId="62800384">
    <w:abstractNumId w:val="10"/>
  </w:num>
  <w:num w:numId="11" w16cid:durableId="545337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06B8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D5691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59A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BDD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477C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54C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74CF"/>
    <w:rsid w:val="00540846"/>
    <w:rsid w:val="005411EE"/>
    <w:rsid w:val="005427FB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1C0C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4131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0D53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0C65"/>
    <w:rsid w:val="006A23C0"/>
    <w:rsid w:val="006A2890"/>
    <w:rsid w:val="006A3175"/>
    <w:rsid w:val="006A4214"/>
    <w:rsid w:val="006A447E"/>
    <w:rsid w:val="006A473F"/>
    <w:rsid w:val="006A5355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2B3"/>
    <w:rsid w:val="007F44E1"/>
    <w:rsid w:val="007F4D2F"/>
    <w:rsid w:val="007F4F94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5A9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23EE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4895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908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87B77"/>
    <w:rsid w:val="00D90BBA"/>
    <w:rsid w:val="00D92501"/>
    <w:rsid w:val="00D942EF"/>
    <w:rsid w:val="00D962E0"/>
    <w:rsid w:val="00D963B0"/>
    <w:rsid w:val="00D970C8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40A5"/>
    <w:rsid w:val="00DB4C98"/>
    <w:rsid w:val="00DB5B09"/>
    <w:rsid w:val="00DB6F83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4F2"/>
    <w:rsid w:val="00DD1690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5CE8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7F5F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Triode Technology Ltd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2024-01-26T11:50:00Z</dcterms:created>
  <dcterms:modified xsi:type="dcterms:W3CDTF">2024-01-26T11:50:00Z</dcterms:modified>
</cp:coreProperties>
</file>